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tabs>
          <w:tab w:pos="3787" w:val="left" w:leader="none"/>
          <w:tab w:pos="8828" w:val="left" w:leader="none"/>
        </w:tabs>
        <w:spacing w:before="88"/>
        <w:ind w:left="186" w:right="0" w:firstLine="0"/>
        <w:jc w:val="left"/>
        <w:rPr>
          <w:rFonts w:ascii="Arial MT"/>
          <w:sz w:val="24"/>
        </w:rPr>
      </w:pPr>
      <w:r>
        <w:rPr/>
        <w:pict>
          <v:group style="position:absolute;margin-left:24pt;margin-top:23.999983pt;width:547.450pt;height:793.55pt;mso-position-horizontal-relative:page;mso-position-vertical-relative:page;z-index:-16002560" coordorigin="480,480" coordsize="10949,15871">
            <v:line style="position:absolute" from="567,1467" to="11367,1467" stroked="true" strokeweight="2pt" strokecolor="#000000">
              <v:stroke dashstyle="solid"/>
            </v:line>
            <v:shape style="position:absolute;left:480;top:480;width:10949;height:15871" coordorigin="480,480" coordsize="10949,15871" path="m11428,480l11419,480,490,480,480,480,480,490,480,16351,490,16351,490,490,11419,490,11419,16351,11428,16351,11428,490,11428,480xe" filled="true" fillcolor="#000000" stroked="false">
              <v:path arrowok="t"/>
              <v:fill type="solid"/>
            </v:shape>
            <w10:wrap type="none"/>
          </v:group>
        </w:pict>
      </w:r>
      <w:r>
        <w:rPr>
          <w:rFonts w:ascii="Trebuchet MS"/>
          <w:b/>
          <w:sz w:val="80"/>
        </w:rPr>
        <w:t>DASS21</w:t>
        <w:tab/>
      </w:r>
      <w:r>
        <w:rPr>
          <w:rFonts w:ascii="Arial MT"/>
          <w:sz w:val="24"/>
        </w:rPr>
        <w:t>Name:</w:t>
        <w:tab/>
        <w:t>Date:</w:t>
      </w:r>
    </w:p>
    <w:p>
      <w:pPr>
        <w:pStyle w:val="BodyText"/>
        <w:spacing w:before="548"/>
        <w:ind w:left="186" w:right="205"/>
        <w:rPr>
          <w:rFonts w:ascii="Arial MT"/>
        </w:rPr>
      </w:pPr>
      <w:r>
        <w:rPr>
          <w:rFonts w:ascii="Arial MT"/>
        </w:rPr>
        <w:t>Please</w:t>
      </w:r>
      <w:r>
        <w:rPr>
          <w:rFonts w:ascii="Arial MT"/>
          <w:spacing w:val="-2"/>
        </w:rPr>
        <w:t> </w:t>
      </w:r>
      <w:r>
        <w:rPr>
          <w:rFonts w:ascii="Arial MT"/>
        </w:rPr>
        <w:t>read</w:t>
      </w:r>
      <w:r>
        <w:rPr>
          <w:rFonts w:ascii="Arial MT"/>
          <w:spacing w:val="-3"/>
        </w:rPr>
        <w:t> </w:t>
      </w:r>
      <w:r>
        <w:rPr>
          <w:rFonts w:ascii="Arial MT"/>
        </w:rPr>
        <w:t>each</w:t>
      </w:r>
      <w:r>
        <w:rPr>
          <w:rFonts w:ascii="Arial MT"/>
          <w:spacing w:val="-1"/>
        </w:rPr>
        <w:t> </w:t>
      </w:r>
      <w:r>
        <w:rPr>
          <w:rFonts w:ascii="Arial MT"/>
        </w:rPr>
        <w:t>statement</w:t>
      </w:r>
      <w:r>
        <w:rPr>
          <w:rFonts w:ascii="Arial MT"/>
          <w:spacing w:val="-1"/>
        </w:rPr>
        <w:t> </w:t>
      </w:r>
      <w:r>
        <w:rPr>
          <w:rFonts w:ascii="Arial MT"/>
        </w:rPr>
        <w:t>and</w:t>
      </w:r>
      <w:r>
        <w:rPr>
          <w:rFonts w:ascii="Arial MT"/>
          <w:spacing w:val="-2"/>
        </w:rPr>
        <w:t> </w:t>
      </w:r>
      <w:r>
        <w:rPr>
          <w:rFonts w:ascii="Arial MT"/>
        </w:rPr>
        <w:t>circle</w:t>
      </w:r>
      <w:r>
        <w:rPr>
          <w:rFonts w:ascii="Arial MT"/>
          <w:spacing w:val="-1"/>
        </w:rPr>
        <w:t> </w:t>
      </w:r>
      <w:r>
        <w:rPr>
          <w:rFonts w:ascii="Arial MT"/>
        </w:rPr>
        <w:t>a</w:t>
      </w:r>
      <w:r>
        <w:rPr>
          <w:rFonts w:ascii="Arial MT"/>
          <w:spacing w:val="-2"/>
        </w:rPr>
        <w:t> </w:t>
      </w:r>
      <w:r>
        <w:rPr>
          <w:rFonts w:ascii="Arial MT"/>
        </w:rPr>
        <w:t>number</w:t>
      </w:r>
      <w:r>
        <w:rPr>
          <w:rFonts w:ascii="Arial MT"/>
          <w:spacing w:val="-1"/>
        </w:rPr>
        <w:t> </w:t>
      </w:r>
      <w:r>
        <w:rPr>
          <w:rFonts w:ascii="Arial MT"/>
        </w:rPr>
        <w:t>0,</w:t>
      </w:r>
      <w:r>
        <w:rPr>
          <w:rFonts w:ascii="Arial MT"/>
          <w:spacing w:val="-2"/>
        </w:rPr>
        <w:t> </w:t>
      </w:r>
      <w:r>
        <w:rPr>
          <w:rFonts w:ascii="Arial MT"/>
        </w:rPr>
        <w:t>1,</w:t>
      </w:r>
      <w:r>
        <w:rPr>
          <w:rFonts w:ascii="Arial MT"/>
          <w:spacing w:val="-4"/>
        </w:rPr>
        <w:t> </w:t>
      </w:r>
      <w:r>
        <w:rPr>
          <w:rFonts w:ascii="Arial MT"/>
        </w:rPr>
        <w:t>2</w:t>
      </w:r>
      <w:r>
        <w:rPr>
          <w:rFonts w:ascii="Arial MT"/>
          <w:spacing w:val="-1"/>
        </w:rPr>
        <w:t> </w:t>
      </w:r>
      <w:r>
        <w:rPr>
          <w:rFonts w:ascii="Arial MT"/>
        </w:rPr>
        <w:t>or</w:t>
      </w:r>
      <w:r>
        <w:rPr>
          <w:rFonts w:ascii="Arial MT"/>
          <w:spacing w:val="-4"/>
        </w:rPr>
        <w:t> </w:t>
      </w:r>
      <w:r>
        <w:rPr>
          <w:rFonts w:ascii="Arial MT"/>
        </w:rPr>
        <w:t>3</w:t>
      </w:r>
      <w:r>
        <w:rPr>
          <w:rFonts w:ascii="Arial MT"/>
          <w:spacing w:val="-1"/>
        </w:rPr>
        <w:t> </w:t>
      </w:r>
      <w:r>
        <w:rPr>
          <w:rFonts w:ascii="Arial MT"/>
        </w:rPr>
        <w:t>which</w:t>
      </w:r>
      <w:r>
        <w:rPr>
          <w:rFonts w:ascii="Arial MT"/>
          <w:spacing w:val="-1"/>
        </w:rPr>
        <w:t> </w:t>
      </w:r>
      <w:r>
        <w:rPr>
          <w:rFonts w:ascii="Arial MT"/>
        </w:rPr>
        <w:t>indicates</w:t>
      </w:r>
      <w:r>
        <w:rPr>
          <w:rFonts w:ascii="Arial MT"/>
          <w:spacing w:val="-2"/>
        </w:rPr>
        <w:t> </w:t>
      </w:r>
      <w:r>
        <w:rPr>
          <w:rFonts w:ascii="Arial MT"/>
        </w:rPr>
        <w:t>how</w:t>
      </w:r>
      <w:r>
        <w:rPr>
          <w:rFonts w:ascii="Arial MT"/>
          <w:spacing w:val="-4"/>
        </w:rPr>
        <w:t> </w:t>
      </w:r>
      <w:r>
        <w:rPr>
          <w:rFonts w:ascii="Arial MT"/>
        </w:rPr>
        <w:t>much</w:t>
      </w:r>
      <w:r>
        <w:rPr>
          <w:rFonts w:ascii="Arial MT"/>
          <w:spacing w:val="-1"/>
        </w:rPr>
        <w:t> </w:t>
      </w:r>
      <w:r>
        <w:rPr>
          <w:rFonts w:ascii="Arial MT"/>
        </w:rPr>
        <w:t>the</w:t>
      </w:r>
      <w:r>
        <w:rPr>
          <w:rFonts w:ascii="Arial MT"/>
          <w:spacing w:val="-3"/>
        </w:rPr>
        <w:t> </w:t>
      </w:r>
      <w:r>
        <w:rPr>
          <w:rFonts w:ascii="Arial MT"/>
        </w:rPr>
        <w:t>statement</w:t>
      </w:r>
      <w:r>
        <w:rPr>
          <w:rFonts w:ascii="Arial MT"/>
          <w:spacing w:val="-64"/>
        </w:rPr>
        <w:t> </w:t>
      </w:r>
      <w:r>
        <w:rPr>
          <w:rFonts w:ascii="Arial MT"/>
        </w:rPr>
        <w:t>applied to you </w:t>
      </w:r>
      <w:r>
        <w:rPr>
          <w:rFonts w:ascii="Arial"/>
          <w:b/>
        </w:rPr>
        <w:t>over the past week</w:t>
      </w:r>
      <w:r>
        <w:rPr>
          <w:rFonts w:ascii="Arial MT"/>
        </w:rPr>
        <w:t>. There are no right or wrong answers. Do not spend too much</w:t>
      </w:r>
      <w:r>
        <w:rPr>
          <w:rFonts w:ascii="Arial MT"/>
          <w:spacing w:val="1"/>
        </w:rPr>
        <w:t> </w:t>
      </w:r>
      <w:r>
        <w:rPr>
          <w:rFonts w:ascii="Arial MT"/>
        </w:rPr>
        <w:t>time</w:t>
      </w:r>
      <w:r>
        <w:rPr>
          <w:rFonts w:ascii="Arial MT"/>
          <w:spacing w:val="-2"/>
        </w:rPr>
        <w:t> </w:t>
      </w:r>
      <w:r>
        <w:rPr>
          <w:rFonts w:ascii="Arial MT"/>
        </w:rPr>
        <w:t>on</w:t>
      </w:r>
      <w:r>
        <w:rPr>
          <w:rFonts w:ascii="Arial MT"/>
          <w:spacing w:val="-3"/>
        </w:rPr>
        <w:t> </w:t>
      </w:r>
      <w:r>
        <w:rPr>
          <w:rFonts w:ascii="Arial MT"/>
        </w:rPr>
        <w:t>any</w:t>
      </w:r>
      <w:r>
        <w:rPr>
          <w:rFonts w:ascii="Arial MT"/>
          <w:spacing w:val="-3"/>
        </w:rPr>
        <w:t> </w:t>
      </w:r>
      <w:r>
        <w:rPr>
          <w:rFonts w:ascii="Arial MT"/>
        </w:rPr>
        <w:t>statement.</w:t>
      </w:r>
    </w:p>
    <w:p>
      <w:pPr>
        <w:pStyle w:val="BodyText"/>
        <w:rPr>
          <w:rFonts w:ascii="Arial MT"/>
        </w:rPr>
      </w:pPr>
    </w:p>
    <w:p>
      <w:pPr>
        <w:pStyle w:val="BodyText"/>
        <w:ind w:left="186"/>
        <w:rPr>
          <w:rFonts w:ascii="Arial MT"/>
        </w:rPr>
      </w:pPr>
      <w:r>
        <w:rPr>
          <w:rFonts w:ascii="Arial MT"/>
        </w:rPr>
        <w:t>The</w:t>
      </w:r>
      <w:r>
        <w:rPr>
          <w:rFonts w:ascii="Arial MT"/>
          <w:spacing w:val="-1"/>
        </w:rPr>
        <w:t> </w:t>
      </w:r>
      <w:r>
        <w:rPr>
          <w:rFonts w:ascii="Arial MT"/>
        </w:rPr>
        <w:t>rating</w:t>
      </w:r>
      <w:r>
        <w:rPr>
          <w:rFonts w:ascii="Arial MT"/>
          <w:spacing w:val="-2"/>
        </w:rPr>
        <w:t> </w:t>
      </w:r>
      <w:r>
        <w:rPr>
          <w:rFonts w:ascii="Arial MT"/>
        </w:rPr>
        <w:t>scale</w:t>
      </w:r>
      <w:r>
        <w:rPr>
          <w:rFonts w:ascii="Arial MT"/>
          <w:spacing w:val="-3"/>
        </w:rPr>
        <w:t> </w:t>
      </w:r>
      <w:r>
        <w:rPr>
          <w:rFonts w:ascii="Arial MT"/>
        </w:rPr>
        <w:t>is as</w:t>
      </w:r>
      <w:r>
        <w:rPr>
          <w:rFonts w:ascii="Arial MT"/>
          <w:spacing w:val="-2"/>
        </w:rPr>
        <w:t> </w:t>
      </w:r>
      <w:r>
        <w:rPr>
          <w:rFonts w:ascii="Arial MT"/>
        </w:rPr>
        <w:t>follows:</w:t>
      </w:r>
    </w:p>
    <w:p>
      <w:pPr>
        <w:pStyle w:val="BodyText"/>
        <w:rPr>
          <w:rFonts w:ascii="Arial MT"/>
        </w:rPr>
      </w:pPr>
    </w:p>
    <w:p>
      <w:pPr>
        <w:pStyle w:val="ListParagraph"/>
        <w:numPr>
          <w:ilvl w:val="0"/>
          <w:numId w:val="1"/>
        </w:numPr>
        <w:tabs>
          <w:tab w:pos="726" w:val="left" w:leader="none"/>
          <w:tab w:pos="727" w:val="left" w:leader="none"/>
        </w:tabs>
        <w:spacing w:line="240" w:lineRule="auto" w:before="0" w:after="0"/>
        <w:ind w:left="726" w:right="0" w:hanging="541"/>
        <w:jc w:val="left"/>
        <w:rPr>
          <w:sz w:val="24"/>
        </w:rPr>
      </w:pPr>
      <w:r>
        <w:rPr>
          <w:sz w:val="24"/>
        </w:rPr>
        <w:t>Did not</w:t>
      </w:r>
      <w:r>
        <w:rPr>
          <w:spacing w:val="-2"/>
          <w:sz w:val="24"/>
        </w:rPr>
        <w:t> </w:t>
      </w:r>
      <w:r>
        <w:rPr>
          <w:sz w:val="24"/>
        </w:rPr>
        <w:t>apply</w:t>
      </w:r>
      <w:r>
        <w:rPr>
          <w:spacing w:val="-3"/>
          <w:sz w:val="24"/>
        </w:rPr>
        <w:t> </w:t>
      </w:r>
      <w:r>
        <w:rPr>
          <w:sz w:val="24"/>
        </w:rPr>
        <w:t>to</w:t>
      </w:r>
      <w:r>
        <w:rPr>
          <w:spacing w:val="-2"/>
          <w:sz w:val="24"/>
        </w:rPr>
        <w:t> </w:t>
      </w:r>
      <w:r>
        <w:rPr>
          <w:sz w:val="24"/>
        </w:rPr>
        <w:t>me</w:t>
      </w:r>
      <w:r>
        <w:rPr>
          <w:spacing w:val="-1"/>
          <w:sz w:val="24"/>
        </w:rPr>
        <w:t> </w:t>
      </w:r>
      <w:r>
        <w:rPr>
          <w:sz w:val="24"/>
        </w:rPr>
        <w:t>at</w:t>
      </w:r>
      <w:r>
        <w:rPr>
          <w:spacing w:val="-2"/>
          <w:sz w:val="24"/>
        </w:rPr>
        <w:t> </w:t>
      </w:r>
      <w:r>
        <w:rPr>
          <w:sz w:val="24"/>
        </w:rPr>
        <w:t>all</w:t>
      </w:r>
    </w:p>
    <w:p>
      <w:pPr>
        <w:pStyle w:val="ListParagraph"/>
        <w:numPr>
          <w:ilvl w:val="0"/>
          <w:numId w:val="1"/>
        </w:numPr>
        <w:tabs>
          <w:tab w:pos="726" w:val="left" w:leader="none"/>
          <w:tab w:pos="727" w:val="left" w:leader="none"/>
        </w:tabs>
        <w:spacing w:line="240" w:lineRule="auto" w:before="0" w:after="0"/>
        <w:ind w:left="726" w:right="0" w:hanging="541"/>
        <w:jc w:val="left"/>
        <w:rPr>
          <w:sz w:val="24"/>
        </w:rPr>
      </w:pPr>
      <w:r>
        <w:rPr>
          <w:sz w:val="24"/>
        </w:rPr>
        <w:t>Applied</w:t>
      </w:r>
      <w:r>
        <w:rPr>
          <w:spacing w:val="-3"/>
          <w:sz w:val="24"/>
        </w:rPr>
        <w:t> </w:t>
      </w:r>
      <w:r>
        <w:rPr>
          <w:sz w:val="24"/>
        </w:rPr>
        <w:t>to</w:t>
      </w:r>
      <w:r>
        <w:rPr>
          <w:spacing w:val="-3"/>
          <w:sz w:val="24"/>
        </w:rPr>
        <w:t> </w:t>
      </w:r>
      <w:r>
        <w:rPr>
          <w:sz w:val="24"/>
        </w:rPr>
        <w:t>me</w:t>
      </w:r>
      <w:r>
        <w:rPr>
          <w:spacing w:val="-3"/>
          <w:sz w:val="24"/>
        </w:rPr>
        <w:t> </w:t>
      </w:r>
      <w:r>
        <w:rPr>
          <w:sz w:val="24"/>
        </w:rPr>
        <w:t>to</w:t>
      </w:r>
      <w:r>
        <w:rPr>
          <w:spacing w:val="-3"/>
          <w:sz w:val="24"/>
        </w:rPr>
        <w:t> </w:t>
      </w:r>
      <w:r>
        <w:rPr>
          <w:sz w:val="24"/>
        </w:rPr>
        <w:t>some</w:t>
      </w:r>
      <w:r>
        <w:rPr>
          <w:spacing w:val="-2"/>
          <w:sz w:val="24"/>
        </w:rPr>
        <w:t> </w:t>
      </w:r>
      <w:r>
        <w:rPr>
          <w:sz w:val="24"/>
        </w:rPr>
        <w:t>degree,</w:t>
      </w:r>
      <w:r>
        <w:rPr>
          <w:spacing w:val="-1"/>
          <w:sz w:val="24"/>
        </w:rPr>
        <w:t> </w:t>
      </w:r>
      <w:r>
        <w:rPr>
          <w:sz w:val="24"/>
        </w:rPr>
        <w:t>or</w:t>
      </w:r>
      <w:r>
        <w:rPr>
          <w:spacing w:val="-1"/>
          <w:sz w:val="24"/>
        </w:rPr>
        <w:t> </w:t>
      </w:r>
      <w:r>
        <w:rPr>
          <w:sz w:val="24"/>
        </w:rPr>
        <w:t>some</w:t>
      </w:r>
      <w:r>
        <w:rPr>
          <w:spacing w:val="-1"/>
          <w:sz w:val="24"/>
        </w:rPr>
        <w:t> </w:t>
      </w:r>
      <w:r>
        <w:rPr>
          <w:sz w:val="24"/>
        </w:rPr>
        <w:t>of the</w:t>
      </w:r>
      <w:r>
        <w:rPr>
          <w:spacing w:val="-3"/>
          <w:sz w:val="24"/>
        </w:rPr>
        <w:t> </w:t>
      </w:r>
      <w:r>
        <w:rPr>
          <w:sz w:val="24"/>
        </w:rPr>
        <w:t>time</w:t>
      </w:r>
    </w:p>
    <w:p>
      <w:pPr>
        <w:pStyle w:val="ListParagraph"/>
        <w:numPr>
          <w:ilvl w:val="0"/>
          <w:numId w:val="1"/>
        </w:numPr>
        <w:tabs>
          <w:tab w:pos="726" w:val="left" w:leader="none"/>
          <w:tab w:pos="727" w:val="left" w:leader="none"/>
        </w:tabs>
        <w:spacing w:line="240" w:lineRule="auto" w:before="0" w:after="0"/>
        <w:ind w:left="726" w:right="0" w:hanging="541"/>
        <w:jc w:val="left"/>
        <w:rPr>
          <w:sz w:val="24"/>
        </w:rPr>
      </w:pPr>
      <w:r>
        <w:rPr>
          <w:sz w:val="24"/>
        </w:rPr>
        <w:t>Applied</w:t>
      </w:r>
      <w:r>
        <w:rPr>
          <w:spacing w:val="-3"/>
          <w:sz w:val="24"/>
        </w:rPr>
        <w:t> </w:t>
      </w:r>
      <w:r>
        <w:rPr>
          <w:sz w:val="24"/>
        </w:rPr>
        <w:t>to</w:t>
      </w:r>
      <w:r>
        <w:rPr>
          <w:spacing w:val="-3"/>
          <w:sz w:val="24"/>
        </w:rPr>
        <w:t> </w:t>
      </w:r>
      <w:r>
        <w:rPr>
          <w:sz w:val="24"/>
        </w:rPr>
        <w:t>me</w:t>
      </w:r>
      <w:r>
        <w:rPr>
          <w:spacing w:val="-2"/>
          <w:sz w:val="24"/>
        </w:rPr>
        <w:t> </w:t>
      </w:r>
      <w:r>
        <w:rPr>
          <w:sz w:val="24"/>
        </w:rPr>
        <w:t>to</w:t>
      </w:r>
      <w:r>
        <w:rPr>
          <w:spacing w:val="-3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considerable</w:t>
      </w:r>
      <w:r>
        <w:rPr>
          <w:spacing w:val="-3"/>
          <w:sz w:val="24"/>
        </w:rPr>
        <w:t> </w:t>
      </w:r>
      <w:r>
        <w:rPr>
          <w:sz w:val="24"/>
        </w:rPr>
        <w:t>degree</w:t>
      </w:r>
      <w:r>
        <w:rPr>
          <w:spacing w:val="3"/>
          <w:sz w:val="24"/>
        </w:rPr>
        <w:t> </w:t>
      </w:r>
      <w:r>
        <w:rPr>
          <w:sz w:val="24"/>
        </w:rPr>
        <w:t>or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good</w:t>
      </w:r>
      <w:r>
        <w:rPr>
          <w:spacing w:val="-1"/>
          <w:sz w:val="24"/>
        </w:rPr>
        <w:t> </w:t>
      </w:r>
      <w:r>
        <w:rPr>
          <w:sz w:val="24"/>
        </w:rPr>
        <w:t>part</w:t>
      </w:r>
      <w:r>
        <w:rPr>
          <w:spacing w:val="-3"/>
          <w:sz w:val="24"/>
        </w:rPr>
        <w:t> </w:t>
      </w:r>
      <w:r>
        <w:rPr>
          <w:sz w:val="24"/>
        </w:rPr>
        <w:t>of</w:t>
      </w:r>
      <w:r>
        <w:rPr>
          <w:spacing w:val="-1"/>
          <w:sz w:val="24"/>
        </w:rPr>
        <w:t> </w:t>
      </w:r>
      <w:r>
        <w:rPr>
          <w:sz w:val="24"/>
        </w:rPr>
        <w:t>time</w:t>
      </w:r>
    </w:p>
    <w:p>
      <w:pPr>
        <w:pStyle w:val="ListParagraph"/>
        <w:numPr>
          <w:ilvl w:val="0"/>
          <w:numId w:val="1"/>
        </w:numPr>
        <w:tabs>
          <w:tab w:pos="726" w:val="left" w:leader="none"/>
          <w:tab w:pos="727" w:val="left" w:leader="none"/>
        </w:tabs>
        <w:spacing w:line="240" w:lineRule="auto" w:before="0" w:after="0"/>
        <w:ind w:left="726" w:right="0" w:hanging="541"/>
        <w:jc w:val="left"/>
        <w:rPr>
          <w:sz w:val="24"/>
        </w:rPr>
      </w:pPr>
      <w:r>
        <w:rPr>
          <w:sz w:val="24"/>
        </w:rPr>
        <w:t>Applied</w:t>
      </w:r>
      <w:r>
        <w:rPr>
          <w:spacing w:val="-3"/>
          <w:sz w:val="24"/>
        </w:rPr>
        <w:t> </w:t>
      </w:r>
      <w:r>
        <w:rPr>
          <w:sz w:val="24"/>
        </w:rPr>
        <w:t>to</w:t>
      </w:r>
      <w:r>
        <w:rPr>
          <w:spacing w:val="-2"/>
          <w:sz w:val="24"/>
        </w:rPr>
        <w:t> </w:t>
      </w:r>
      <w:r>
        <w:rPr>
          <w:sz w:val="24"/>
        </w:rPr>
        <w:t>me</w:t>
      </w:r>
      <w:r>
        <w:rPr>
          <w:spacing w:val="-2"/>
          <w:sz w:val="24"/>
        </w:rPr>
        <w:t> </w:t>
      </w:r>
      <w:r>
        <w:rPr>
          <w:sz w:val="24"/>
        </w:rPr>
        <w:t>very</w:t>
      </w:r>
      <w:r>
        <w:rPr>
          <w:spacing w:val="-5"/>
          <w:sz w:val="24"/>
        </w:rPr>
        <w:t> </w:t>
      </w:r>
      <w:r>
        <w:rPr>
          <w:sz w:val="24"/>
        </w:rPr>
        <w:t>much</w:t>
      </w:r>
      <w:r>
        <w:rPr>
          <w:spacing w:val="4"/>
          <w:sz w:val="24"/>
        </w:rPr>
        <w:t> </w:t>
      </w:r>
      <w:r>
        <w:rPr>
          <w:sz w:val="24"/>
        </w:rPr>
        <w:t>or</w:t>
      </w:r>
      <w:r>
        <w:rPr>
          <w:spacing w:val="-4"/>
          <w:sz w:val="24"/>
        </w:rPr>
        <w:t> </w:t>
      </w:r>
      <w:r>
        <w:rPr>
          <w:sz w:val="24"/>
        </w:rPr>
        <w:t>most</w:t>
      </w:r>
      <w:r>
        <w:rPr>
          <w:spacing w:val="-2"/>
          <w:sz w:val="24"/>
        </w:rPr>
        <w:t> </w:t>
      </w:r>
      <w:r>
        <w:rPr>
          <w:sz w:val="24"/>
        </w:rPr>
        <w:t>of</w:t>
      </w:r>
      <w:r>
        <w:rPr>
          <w:spacing w:val="2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time</w:t>
      </w:r>
    </w:p>
    <w:p>
      <w:pPr>
        <w:pStyle w:val="BodyText"/>
        <w:spacing w:after="1"/>
        <w:rPr>
          <w:rFonts w:ascii="Arial MT"/>
          <w:sz w:val="22"/>
        </w:rPr>
      </w:pPr>
    </w:p>
    <w:tbl>
      <w:tblPr>
        <w:tblW w:w="0" w:type="auto"/>
        <w:jc w:val="left"/>
        <w:tblInd w:w="1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62"/>
        <w:gridCol w:w="7240"/>
        <w:gridCol w:w="786"/>
        <w:gridCol w:w="670"/>
        <w:gridCol w:w="670"/>
        <w:gridCol w:w="811"/>
      </w:tblGrid>
      <w:tr>
        <w:trPr>
          <w:trHeight w:val="487" w:hRule="atLeast"/>
        </w:trPr>
        <w:tc>
          <w:tcPr>
            <w:tcW w:w="762" w:type="dxa"/>
            <w:tcBorders>
              <w:top w:val="single" w:sz="8" w:space="0" w:color="000000"/>
            </w:tcBorders>
          </w:tcPr>
          <w:p>
            <w:pPr>
              <w:pStyle w:val="TableParagraph"/>
              <w:spacing w:before="128"/>
              <w:ind w:left="81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(s)</w:t>
            </w:r>
          </w:p>
        </w:tc>
        <w:tc>
          <w:tcPr>
            <w:tcW w:w="7240" w:type="dxa"/>
            <w:tcBorders>
              <w:top w:val="single" w:sz="8" w:space="0" w:color="000000"/>
            </w:tcBorders>
          </w:tcPr>
          <w:p>
            <w:pPr>
              <w:pStyle w:val="TableParagraph"/>
              <w:spacing w:before="117"/>
              <w:ind w:left="160"/>
              <w:rPr>
                <w:sz w:val="22"/>
              </w:rPr>
            </w:pPr>
            <w:r>
              <w:rPr>
                <w:sz w:val="22"/>
              </w:rPr>
              <w:t>I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found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hard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wind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down</w:t>
            </w:r>
          </w:p>
        </w:tc>
        <w:tc>
          <w:tcPr>
            <w:tcW w:w="786" w:type="dxa"/>
            <w:tcBorders>
              <w:top w:val="single" w:sz="8" w:space="0" w:color="000000"/>
            </w:tcBorders>
          </w:tcPr>
          <w:p>
            <w:pPr>
              <w:pStyle w:val="TableParagraph"/>
              <w:spacing w:before="117"/>
              <w:ind w:right="271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0</w:t>
            </w:r>
          </w:p>
        </w:tc>
        <w:tc>
          <w:tcPr>
            <w:tcW w:w="670" w:type="dxa"/>
            <w:tcBorders>
              <w:top w:val="single" w:sz="8" w:space="0" w:color="000000"/>
            </w:tcBorders>
          </w:tcPr>
          <w:p>
            <w:pPr>
              <w:pStyle w:val="TableParagraph"/>
              <w:spacing w:before="11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670" w:type="dxa"/>
            <w:tcBorders>
              <w:top w:val="single" w:sz="8" w:space="0" w:color="000000"/>
            </w:tcBorders>
          </w:tcPr>
          <w:p>
            <w:pPr>
              <w:pStyle w:val="TableParagraph"/>
              <w:spacing w:before="11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811" w:type="dxa"/>
            <w:tcBorders>
              <w:top w:val="single" w:sz="8" w:space="0" w:color="000000"/>
            </w:tcBorders>
          </w:tcPr>
          <w:p>
            <w:pPr>
              <w:pStyle w:val="TableParagraph"/>
              <w:spacing w:before="117"/>
              <w:ind w:left="273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</w:tr>
      <w:tr>
        <w:trPr>
          <w:trHeight w:val="479" w:hRule="atLeast"/>
        </w:trPr>
        <w:tc>
          <w:tcPr>
            <w:tcW w:w="762" w:type="dxa"/>
          </w:tcPr>
          <w:p>
            <w:pPr>
              <w:pStyle w:val="TableParagraph"/>
              <w:spacing w:before="122"/>
              <w:ind w:left="81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(a)</w:t>
            </w:r>
          </w:p>
        </w:tc>
        <w:tc>
          <w:tcPr>
            <w:tcW w:w="7240" w:type="dxa"/>
          </w:tcPr>
          <w:p>
            <w:pPr>
              <w:pStyle w:val="TableParagraph"/>
              <w:ind w:left="160"/>
              <w:rPr>
                <w:sz w:val="22"/>
              </w:rPr>
            </w:pPr>
            <w:r>
              <w:rPr>
                <w:sz w:val="22"/>
              </w:rPr>
              <w:t>I was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aware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dryness of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my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mouth</w:t>
            </w:r>
          </w:p>
        </w:tc>
        <w:tc>
          <w:tcPr>
            <w:tcW w:w="786" w:type="dxa"/>
          </w:tcPr>
          <w:p>
            <w:pPr>
              <w:pStyle w:val="TableParagraph"/>
              <w:ind w:right="271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0</w:t>
            </w:r>
          </w:p>
        </w:tc>
        <w:tc>
          <w:tcPr>
            <w:tcW w:w="670" w:type="dxa"/>
          </w:tcPr>
          <w:p>
            <w:pPr>
              <w:pStyle w:val="TableParagraph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670" w:type="dxa"/>
          </w:tcPr>
          <w:p>
            <w:pPr>
              <w:pStyle w:val="TableParagraph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811" w:type="dxa"/>
          </w:tcPr>
          <w:p>
            <w:pPr>
              <w:pStyle w:val="TableParagraph"/>
              <w:ind w:left="273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</w:tr>
      <w:tr>
        <w:trPr>
          <w:trHeight w:val="478" w:hRule="atLeast"/>
        </w:trPr>
        <w:tc>
          <w:tcPr>
            <w:tcW w:w="762" w:type="dxa"/>
          </w:tcPr>
          <w:p>
            <w:pPr>
              <w:pStyle w:val="TableParagraph"/>
              <w:spacing w:before="120"/>
              <w:ind w:left="81"/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(d)</w:t>
            </w:r>
          </w:p>
        </w:tc>
        <w:tc>
          <w:tcPr>
            <w:tcW w:w="7240" w:type="dxa"/>
          </w:tcPr>
          <w:p>
            <w:pPr>
              <w:pStyle w:val="TableParagraph"/>
              <w:spacing w:before="109"/>
              <w:ind w:left="160"/>
              <w:rPr>
                <w:sz w:val="22"/>
              </w:rPr>
            </w:pPr>
            <w:r>
              <w:rPr>
                <w:sz w:val="22"/>
              </w:rPr>
              <w:t>I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couldn’t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seem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experience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any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positive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feeling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at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all</w:t>
            </w:r>
          </w:p>
        </w:tc>
        <w:tc>
          <w:tcPr>
            <w:tcW w:w="786" w:type="dxa"/>
          </w:tcPr>
          <w:p>
            <w:pPr>
              <w:pStyle w:val="TableParagraph"/>
              <w:spacing w:before="109"/>
              <w:ind w:right="271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0</w:t>
            </w:r>
          </w:p>
        </w:tc>
        <w:tc>
          <w:tcPr>
            <w:tcW w:w="670" w:type="dxa"/>
          </w:tcPr>
          <w:p>
            <w:pPr>
              <w:pStyle w:val="TableParagraph"/>
              <w:spacing w:before="109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670" w:type="dxa"/>
          </w:tcPr>
          <w:p>
            <w:pPr>
              <w:pStyle w:val="TableParagraph"/>
              <w:spacing w:before="109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811" w:type="dxa"/>
          </w:tcPr>
          <w:p>
            <w:pPr>
              <w:pStyle w:val="TableParagraph"/>
              <w:spacing w:before="109"/>
              <w:ind w:left="273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</w:tr>
      <w:tr>
        <w:trPr>
          <w:trHeight w:val="731" w:hRule="atLeast"/>
        </w:trPr>
        <w:tc>
          <w:tcPr>
            <w:tcW w:w="762" w:type="dxa"/>
          </w:tcPr>
          <w:p>
            <w:pPr>
              <w:pStyle w:val="TableParagraph"/>
              <w:spacing w:before="5"/>
              <w:rPr>
                <w:sz w:val="21"/>
              </w:rPr>
            </w:pPr>
          </w:p>
          <w:p>
            <w:pPr>
              <w:pStyle w:val="TableParagraph"/>
              <w:spacing w:before="0"/>
              <w:ind w:left="81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(a)</w:t>
            </w:r>
          </w:p>
        </w:tc>
        <w:tc>
          <w:tcPr>
            <w:tcW w:w="7240" w:type="dxa"/>
          </w:tcPr>
          <w:p>
            <w:pPr>
              <w:pStyle w:val="TableParagraph"/>
              <w:ind w:left="160" w:right="627"/>
              <w:rPr>
                <w:sz w:val="22"/>
              </w:rPr>
            </w:pPr>
            <w:r>
              <w:rPr>
                <w:sz w:val="22"/>
              </w:rPr>
              <w:t>I experienced breathing difficulty (e.g. excessively rapid breathing,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breathlessness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the absence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physical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exertion)</w:t>
            </w:r>
          </w:p>
        </w:tc>
        <w:tc>
          <w:tcPr>
            <w:tcW w:w="786" w:type="dxa"/>
          </w:tcPr>
          <w:p>
            <w:pPr>
              <w:pStyle w:val="TableParagraph"/>
              <w:spacing w:before="7"/>
              <w:rPr>
                <w:sz w:val="20"/>
              </w:rPr>
            </w:pPr>
          </w:p>
          <w:p>
            <w:pPr>
              <w:pStyle w:val="TableParagraph"/>
              <w:spacing w:before="0"/>
              <w:ind w:right="271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0</w:t>
            </w:r>
          </w:p>
        </w:tc>
        <w:tc>
          <w:tcPr>
            <w:tcW w:w="670" w:type="dxa"/>
          </w:tcPr>
          <w:p>
            <w:pPr>
              <w:pStyle w:val="TableParagraph"/>
              <w:spacing w:before="7"/>
              <w:rPr>
                <w:sz w:val="20"/>
              </w:rPr>
            </w:pPr>
          </w:p>
          <w:p>
            <w:pPr>
              <w:pStyle w:val="TableParagraph"/>
              <w:spacing w:before="0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670" w:type="dxa"/>
          </w:tcPr>
          <w:p>
            <w:pPr>
              <w:pStyle w:val="TableParagraph"/>
              <w:spacing w:before="7"/>
              <w:rPr>
                <w:sz w:val="20"/>
              </w:rPr>
            </w:pPr>
          </w:p>
          <w:p>
            <w:pPr>
              <w:pStyle w:val="TableParagraph"/>
              <w:spacing w:before="0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811" w:type="dxa"/>
          </w:tcPr>
          <w:p>
            <w:pPr>
              <w:pStyle w:val="TableParagraph"/>
              <w:spacing w:before="7"/>
              <w:rPr>
                <w:sz w:val="20"/>
              </w:rPr>
            </w:pPr>
          </w:p>
          <w:p>
            <w:pPr>
              <w:pStyle w:val="TableParagraph"/>
              <w:spacing w:before="0"/>
              <w:ind w:left="273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</w:tr>
      <w:tr>
        <w:trPr>
          <w:trHeight w:val="480" w:hRule="atLeast"/>
        </w:trPr>
        <w:tc>
          <w:tcPr>
            <w:tcW w:w="762" w:type="dxa"/>
          </w:tcPr>
          <w:p>
            <w:pPr>
              <w:pStyle w:val="TableParagraph"/>
              <w:spacing w:before="121"/>
              <w:ind w:left="81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(d)</w:t>
            </w:r>
          </w:p>
        </w:tc>
        <w:tc>
          <w:tcPr>
            <w:tcW w:w="7240" w:type="dxa"/>
          </w:tcPr>
          <w:p>
            <w:pPr>
              <w:pStyle w:val="TableParagraph"/>
              <w:ind w:left="160"/>
              <w:rPr>
                <w:sz w:val="22"/>
              </w:rPr>
            </w:pPr>
            <w:r>
              <w:rPr>
                <w:sz w:val="22"/>
              </w:rPr>
              <w:t>I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found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difficult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work up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initiative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things</w:t>
            </w:r>
          </w:p>
        </w:tc>
        <w:tc>
          <w:tcPr>
            <w:tcW w:w="786" w:type="dxa"/>
          </w:tcPr>
          <w:p>
            <w:pPr>
              <w:pStyle w:val="TableParagraph"/>
              <w:ind w:right="271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0</w:t>
            </w:r>
          </w:p>
        </w:tc>
        <w:tc>
          <w:tcPr>
            <w:tcW w:w="670" w:type="dxa"/>
          </w:tcPr>
          <w:p>
            <w:pPr>
              <w:pStyle w:val="TableParagraph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670" w:type="dxa"/>
          </w:tcPr>
          <w:p>
            <w:pPr>
              <w:pStyle w:val="TableParagraph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811" w:type="dxa"/>
          </w:tcPr>
          <w:p>
            <w:pPr>
              <w:pStyle w:val="TableParagraph"/>
              <w:ind w:left="273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</w:tr>
      <w:tr>
        <w:trPr>
          <w:trHeight w:val="478" w:hRule="atLeast"/>
        </w:trPr>
        <w:tc>
          <w:tcPr>
            <w:tcW w:w="762" w:type="dxa"/>
          </w:tcPr>
          <w:p>
            <w:pPr>
              <w:pStyle w:val="TableParagraph"/>
              <w:spacing w:before="119"/>
              <w:ind w:left="81"/>
              <w:rPr>
                <w:sz w:val="20"/>
              </w:rPr>
            </w:pPr>
            <w:r>
              <w:rPr>
                <w:sz w:val="20"/>
              </w:rPr>
              <w:t>6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(s)</w:t>
            </w:r>
          </w:p>
        </w:tc>
        <w:tc>
          <w:tcPr>
            <w:tcW w:w="7240" w:type="dxa"/>
          </w:tcPr>
          <w:p>
            <w:pPr>
              <w:pStyle w:val="TableParagraph"/>
              <w:ind w:left="160"/>
              <w:rPr>
                <w:sz w:val="22"/>
              </w:rPr>
            </w:pPr>
            <w:r>
              <w:rPr>
                <w:sz w:val="22"/>
              </w:rPr>
              <w:t>I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tended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over-react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situations</w:t>
            </w:r>
          </w:p>
        </w:tc>
        <w:tc>
          <w:tcPr>
            <w:tcW w:w="786" w:type="dxa"/>
          </w:tcPr>
          <w:p>
            <w:pPr>
              <w:pStyle w:val="TableParagraph"/>
              <w:ind w:right="271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0</w:t>
            </w:r>
          </w:p>
        </w:tc>
        <w:tc>
          <w:tcPr>
            <w:tcW w:w="670" w:type="dxa"/>
          </w:tcPr>
          <w:p>
            <w:pPr>
              <w:pStyle w:val="TableParagraph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670" w:type="dxa"/>
          </w:tcPr>
          <w:p>
            <w:pPr>
              <w:pStyle w:val="TableParagraph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811" w:type="dxa"/>
          </w:tcPr>
          <w:p>
            <w:pPr>
              <w:pStyle w:val="TableParagraph"/>
              <w:ind w:left="273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</w:tr>
      <w:tr>
        <w:trPr>
          <w:trHeight w:val="478" w:hRule="atLeast"/>
        </w:trPr>
        <w:tc>
          <w:tcPr>
            <w:tcW w:w="762" w:type="dxa"/>
          </w:tcPr>
          <w:p>
            <w:pPr>
              <w:pStyle w:val="TableParagraph"/>
              <w:spacing w:before="120"/>
              <w:ind w:left="81"/>
              <w:rPr>
                <w:sz w:val="20"/>
              </w:rPr>
            </w:pPr>
            <w:r>
              <w:rPr>
                <w:sz w:val="20"/>
              </w:rPr>
              <w:t>7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(a)</w:t>
            </w:r>
          </w:p>
        </w:tc>
        <w:tc>
          <w:tcPr>
            <w:tcW w:w="7240" w:type="dxa"/>
          </w:tcPr>
          <w:p>
            <w:pPr>
              <w:pStyle w:val="TableParagraph"/>
              <w:spacing w:before="109"/>
              <w:ind w:left="160"/>
              <w:rPr>
                <w:sz w:val="22"/>
              </w:rPr>
            </w:pPr>
            <w:r>
              <w:rPr>
                <w:sz w:val="22"/>
              </w:rPr>
              <w:t>I experienced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trembling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(e.g.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hands)</w:t>
            </w:r>
          </w:p>
        </w:tc>
        <w:tc>
          <w:tcPr>
            <w:tcW w:w="786" w:type="dxa"/>
          </w:tcPr>
          <w:p>
            <w:pPr>
              <w:pStyle w:val="TableParagraph"/>
              <w:spacing w:before="109"/>
              <w:ind w:right="271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0</w:t>
            </w:r>
          </w:p>
        </w:tc>
        <w:tc>
          <w:tcPr>
            <w:tcW w:w="670" w:type="dxa"/>
          </w:tcPr>
          <w:p>
            <w:pPr>
              <w:pStyle w:val="TableParagraph"/>
              <w:spacing w:before="109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670" w:type="dxa"/>
          </w:tcPr>
          <w:p>
            <w:pPr>
              <w:pStyle w:val="TableParagraph"/>
              <w:spacing w:before="109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811" w:type="dxa"/>
          </w:tcPr>
          <w:p>
            <w:pPr>
              <w:pStyle w:val="TableParagraph"/>
              <w:spacing w:before="109"/>
              <w:ind w:left="273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</w:tr>
      <w:tr>
        <w:trPr>
          <w:trHeight w:val="478" w:hRule="atLeast"/>
        </w:trPr>
        <w:tc>
          <w:tcPr>
            <w:tcW w:w="762" w:type="dxa"/>
          </w:tcPr>
          <w:p>
            <w:pPr>
              <w:pStyle w:val="TableParagraph"/>
              <w:spacing w:before="119"/>
              <w:ind w:left="81"/>
              <w:rPr>
                <w:sz w:val="20"/>
              </w:rPr>
            </w:pPr>
            <w:r>
              <w:rPr>
                <w:sz w:val="20"/>
              </w:rPr>
              <w:t>8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(s)</w:t>
            </w:r>
          </w:p>
        </w:tc>
        <w:tc>
          <w:tcPr>
            <w:tcW w:w="7240" w:type="dxa"/>
          </w:tcPr>
          <w:p>
            <w:pPr>
              <w:pStyle w:val="TableParagraph"/>
              <w:ind w:left="160"/>
              <w:rPr>
                <w:sz w:val="22"/>
              </w:rPr>
            </w:pPr>
            <w:r>
              <w:rPr>
                <w:sz w:val="22"/>
              </w:rPr>
              <w:t>I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felt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I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was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using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lot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nervous energy</w:t>
            </w:r>
          </w:p>
        </w:tc>
        <w:tc>
          <w:tcPr>
            <w:tcW w:w="786" w:type="dxa"/>
          </w:tcPr>
          <w:p>
            <w:pPr>
              <w:pStyle w:val="TableParagraph"/>
              <w:ind w:right="271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0</w:t>
            </w:r>
          </w:p>
        </w:tc>
        <w:tc>
          <w:tcPr>
            <w:tcW w:w="670" w:type="dxa"/>
          </w:tcPr>
          <w:p>
            <w:pPr>
              <w:pStyle w:val="TableParagraph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670" w:type="dxa"/>
          </w:tcPr>
          <w:p>
            <w:pPr>
              <w:pStyle w:val="TableParagraph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811" w:type="dxa"/>
          </w:tcPr>
          <w:p>
            <w:pPr>
              <w:pStyle w:val="TableParagraph"/>
              <w:ind w:left="273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</w:tr>
      <w:tr>
        <w:trPr>
          <w:trHeight w:val="732" w:hRule="atLeast"/>
        </w:trPr>
        <w:tc>
          <w:tcPr>
            <w:tcW w:w="762" w:type="dxa"/>
          </w:tcPr>
          <w:p>
            <w:pPr>
              <w:pStyle w:val="TableParagraph"/>
              <w:spacing w:before="6"/>
              <w:rPr>
                <w:sz w:val="21"/>
              </w:rPr>
            </w:pPr>
          </w:p>
          <w:p>
            <w:pPr>
              <w:pStyle w:val="TableParagraph"/>
              <w:spacing w:before="0"/>
              <w:ind w:left="81"/>
              <w:rPr>
                <w:sz w:val="20"/>
              </w:rPr>
            </w:pPr>
            <w:r>
              <w:rPr>
                <w:sz w:val="20"/>
              </w:rPr>
              <w:t>9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(a)</w:t>
            </w:r>
          </w:p>
        </w:tc>
        <w:tc>
          <w:tcPr>
            <w:tcW w:w="7240" w:type="dxa"/>
          </w:tcPr>
          <w:p>
            <w:pPr>
              <w:pStyle w:val="TableParagraph"/>
              <w:spacing w:before="109"/>
              <w:ind w:left="160" w:right="370"/>
              <w:rPr>
                <w:sz w:val="22"/>
              </w:rPr>
            </w:pPr>
            <w:r>
              <w:rPr>
                <w:sz w:val="22"/>
              </w:rPr>
              <w:t>I was worried about situations in which I might panic and make a fool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myself</w:t>
            </w:r>
          </w:p>
        </w:tc>
        <w:tc>
          <w:tcPr>
            <w:tcW w:w="786" w:type="dxa"/>
          </w:tcPr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spacing w:before="0"/>
              <w:ind w:right="271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0</w:t>
            </w:r>
          </w:p>
        </w:tc>
        <w:tc>
          <w:tcPr>
            <w:tcW w:w="670" w:type="dxa"/>
          </w:tcPr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spacing w:before="0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670" w:type="dxa"/>
          </w:tcPr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spacing w:before="0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811" w:type="dxa"/>
          </w:tcPr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spacing w:before="0"/>
              <w:ind w:left="273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</w:tr>
      <w:tr>
        <w:trPr>
          <w:trHeight w:val="478" w:hRule="atLeast"/>
        </w:trPr>
        <w:tc>
          <w:tcPr>
            <w:tcW w:w="762" w:type="dxa"/>
          </w:tcPr>
          <w:p>
            <w:pPr>
              <w:pStyle w:val="TableParagraph"/>
              <w:spacing w:before="120"/>
              <w:ind w:left="81"/>
              <w:rPr>
                <w:sz w:val="20"/>
              </w:rPr>
            </w:pPr>
            <w:r>
              <w:rPr>
                <w:sz w:val="20"/>
              </w:rPr>
              <w:t>10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(d)</w:t>
            </w:r>
          </w:p>
        </w:tc>
        <w:tc>
          <w:tcPr>
            <w:tcW w:w="7240" w:type="dxa"/>
          </w:tcPr>
          <w:p>
            <w:pPr>
              <w:pStyle w:val="TableParagraph"/>
              <w:spacing w:before="109"/>
              <w:ind w:left="160"/>
              <w:rPr>
                <w:sz w:val="22"/>
              </w:rPr>
            </w:pPr>
            <w:r>
              <w:rPr>
                <w:sz w:val="22"/>
              </w:rPr>
              <w:t>I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felt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I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had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nothing to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look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forward to</w:t>
            </w:r>
          </w:p>
        </w:tc>
        <w:tc>
          <w:tcPr>
            <w:tcW w:w="786" w:type="dxa"/>
          </w:tcPr>
          <w:p>
            <w:pPr>
              <w:pStyle w:val="TableParagraph"/>
              <w:spacing w:before="109"/>
              <w:ind w:right="271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0</w:t>
            </w:r>
          </w:p>
        </w:tc>
        <w:tc>
          <w:tcPr>
            <w:tcW w:w="670" w:type="dxa"/>
          </w:tcPr>
          <w:p>
            <w:pPr>
              <w:pStyle w:val="TableParagraph"/>
              <w:spacing w:before="109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670" w:type="dxa"/>
          </w:tcPr>
          <w:p>
            <w:pPr>
              <w:pStyle w:val="TableParagraph"/>
              <w:spacing w:before="109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811" w:type="dxa"/>
          </w:tcPr>
          <w:p>
            <w:pPr>
              <w:pStyle w:val="TableParagraph"/>
              <w:spacing w:before="109"/>
              <w:ind w:left="273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</w:tr>
      <w:tr>
        <w:trPr>
          <w:trHeight w:val="478" w:hRule="atLeast"/>
        </w:trPr>
        <w:tc>
          <w:tcPr>
            <w:tcW w:w="762" w:type="dxa"/>
          </w:tcPr>
          <w:p>
            <w:pPr>
              <w:pStyle w:val="TableParagraph"/>
              <w:spacing w:before="121"/>
              <w:ind w:left="81"/>
              <w:rPr>
                <w:sz w:val="20"/>
              </w:rPr>
            </w:pPr>
            <w:r>
              <w:rPr>
                <w:sz w:val="20"/>
              </w:rPr>
              <w:t>11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(s)</w:t>
            </w:r>
          </w:p>
        </w:tc>
        <w:tc>
          <w:tcPr>
            <w:tcW w:w="7240" w:type="dxa"/>
          </w:tcPr>
          <w:p>
            <w:pPr>
              <w:pStyle w:val="TableParagraph"/>
              <w:ind w:left="160"/>
              <w:rPr>
                <w:sz w:val="22"/>
              </w:rPr>
            </w:pPr>
            <w:r>
              <w:rPr>
                <w:sz w:val="22"/>
              </w:rPr>
              <w:t>I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found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myself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getting agitated</w:t>
            </w:r>
          </w:p>
        </w:tc>
        <w:tc>
          <w:tcPr>
            <w:tcW w:w="786" w:type="dxa"/>
          </w:tcPr>
          <w:p>
            <w:pPr>
              <w:pStyle w:val="TableParagraph"/>
              <w:ind w:right="271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0</w:t>
            </w:r>
          </w:p>
        </w:tc>
        <w:tc>
          <w:tcPr>
            <w:tcW w:w="670" w:type="dxa"/>
          </w:tcPr>
          <w:p>
            <w:pPr>
              <w:pStyle w:val="TableParagraph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670" w:type="dxa"/>
          </w:tcPr>
          <w:p>
            <w:pPr>
              <w:pStyle w:val="TableParagraph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811" w:type="dxa"/>
          </w:tcPr>
          <w:p>
            <w:pPr>
              <w:pStyle w:val="TableParagraph"/>
              <w:ind w:left="273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</w:tr>
      <w:tr>
        <w:trPr>
          <w:trHeight w:val="478" w:hRule="atLeast"/>
        </w:trPr>
        <w:tc>
          <w:tcPr>
            <w:tcW w:w="762" w:type="dxa"/>
          </w:tcPr>
          <w:p>
            <w:pPr>
              <w:pStyle w:val="TableParagraph"/>
              <w:spacing w:before="120"/>
              <w:ind w:left="81"/>
              <w:rPr>
                <w:sz w:val="20"/>
              </w:rPr>
            </w:pPr>
            <w:r>
              <w:rPr>
                <w:sz w:val="20"/>
              </w:rPr>
              <w:t>12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(s)</w:t>
            </w:r>
          </w:p>
        </w:tc>
        <w:tc>
          <w:tcPr>
            <w:tcW w:w="7240" w:type="dxa"/>
          </w:tcPr>
          <w:p>
            <w:pPr>
              <w:pStyle w:val="TableParagraph"/>
              <w:spacing w:before="109"/>
              <w:ind w:left="160"/>
              <w:rPr>
                <w:sz w:val="22"/>
              </w:rPr>
            </w:pPr>
            <w:r>
              <w:rPr>
                <w:sz w:val="22"/>
              </w:rPr>
              <w:t>I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found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difficult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relax</w:t>
            </w:r>
          </w:p>
        </w:tc>
        <w:tc>
          <w:tcPr>
            <w:tcW w:w="786" w:type="dxa"/>
          </w:tcPr>
          <w:p>
            <w:pPr>
              <w:pStyle w:val="TableParagraph"/>
              <w:spacing w:before="109"/>
              <w:ind w:right="271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0</w:t>
            </w:r>
          </w:p>
        </w:tc>
        <w:tc>
          <w:tcPr>
            <w:tcW w:w="670" w:type="dxa"/>
          </w:tcPr>
          <w:p>
            <w:pPr>
              <w:pStyle w:val="TableParagraph"/>
              <w:spacing w:before="109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670" w:type="dxa"/>
          </w:tcPr>
          <w:p>
            <w:pPr>
              <w:pStyle w:val="TableParagraph"/>
              <w:spacing w:before="109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811" w:type="dxa"/>
          </w:tcPr>
          <w:p>
            <w:pPr>
              <w:pStyle w:val="TableParagraph"/>
              <w:spacing w:before="109"/>
              <w:ind w:left="273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</w:tr>
      <w:tr>
        <w:trPr>
          <w:trHeight w:val="480" w:hRule="atLeast"/>
        </w:trPr>
        <w:tc>
          <w:tcPr>
            <w:tcW w:w="762" w:type="dxa"/>
          </w:tcPr>
          <w:p>
            <w:pPr>
              <w:pStyle w:val="TableParagraph"/>
              <w:spacing w:before="121"/>
              <w:ind w:left="81"/>
              <w:rPr>
                <w:sz w:val="20"/>
              </w:rPr>
            </w:pPr>
            <w:r>
              <w:rPr>
                <w:sz w:val="20"/>
              </w:rPr>
              <w:t>13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(d)</w:t>
            </w:r>
          </w:p>
        </w:tc>
        <w:tc>
          <w:tcPr>
            <w:tcW w:w="7240" w:type="dxa"/>
          </w:tcPr>
          <w:p>
            <w:pPr>
              <w:pStyle w:val="TableParagraph"/>
              <w:ind w:left="160"/>
              <w:rPr>
                <w:sz w:val="22"/>
              </w:rPr>
            </w:pPr>
            <w:r>
              <w:rPr>
                <w:sz w:val="22"/>
              </w:rPr>
              <w:t>I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felt down-hearted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blue</w:t>
            </w:r>
          </w:p>
        </w:tc>
        <w:tc>
          <w:tcPr>
            <w:tcW w:w="786" w:type="dxa"/>
          </w:tcPr>
          <w:p>
            <w:pPr>
              <w:pStyle w:val="TableParagraph"/>
              <w:ind w:right="271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0</w:t>
            </w:r>
          </w:p>
        </w:tc>
        <w:tc>
          <w:tcPr>
            <w:tcW w:w="670" w:type="dxa"/>
          </w:tcPr>
          <w:p>
            <w:pPr>
              <w:pStyle w:val="TableParagraph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670" w:type="dxa"/>
          </w:tcPr>
          <w:p>
            <w:pPr>
              <w:pStyle w:val="TableParagraph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811" w:type="dxa"/>
          </w:tcPr>
          <w:p>
            <w:pPr>
              <w:pStyle w:val="TableParagraph"/>
              <w:ind w:left="273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</w:tr>
      <w:tr>
        <w:trPr>
          <w:trHeight w:val="730" w:hRule="atLeast"/>
        </w:trPr>
        <w:tc>
          <w:tcPr>
            <w:tcW w:w="762" w:type="dxa"/>
          </w:tcPr>
          <w:p>
            <w:pPr>
              <w:pStyle w:val="TableParagraph"/>
              <w:spacing w:before="5"/>
              <w:rPr>
                <w:sz w:val="21"/>
              </w:rPr>
            </w:pPr>
          </w:p>
          <w:p>
            <w:pPr>
              <w:pStyle w:val="TableParagraph"/>
              <w:spacing w:before="0"/>
              <w:ind w:left="81"/>
              <w:rPr>
                <w:sz w:val="20"/>
              </w:rPr>
            </w:pPr>
            <w:r>
              <w:rPr>
                <w:sz w:val="20"/>
              </w:rPr>
              <w:t>14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(s)</w:t>
            </w:r>
          </w:p>
        </w:tc>
        <w:tc>
          <w:tcPr>
            <w:tcW w:w="7240" w:type="dxa"/>
          </w:tcPr>
          <w:p>
            <w:pPr>
              <w:pStyle w:val="TableParagraph"/>
              <w:ind w:left="160" w:right="370"/>
              <w:rPr>
                <w:sz w:val="22"/>
              </w:rPr>
            </w:pPr>
            <w:r>
              <w:rPr>
                <w:sz w:val="22"/>
              </w:rPr>
              <w:t>I was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intolerant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of anything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kept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me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from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getting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with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what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was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doing</w:t>
            </w:r>
          </w:p>
        </w:tc>
        <w:tc>
          <w:tcPr>
            <w:tcW w:w="786" w:type="dxa"/>
          </w:tcPr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0"/>
              <w:ind w:right="271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0</w:t>
            </w:r>
          </w:p>
        </w:tc>
        <w:tc>
          <w:tcPr>
            <w:tcW w:w="670" w:type="dxa"/>
          </w:tcPr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0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670" w:type="dxa"/>
          </w:tcPr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0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811" w:type="dxa"/>
          </w:tcPr>
          <w:p>
            <w:pPr>
              <w:pStyle w:val="TableParagraph"/>
              <w:spacing w:before="5"/>
              <w:rPr>
                <w:sz w:val="20"/>
              </w:rPr>
            </w:pPr>
          </w:p>
          <w:p>
            <w:pPr>
              <w:pStyle w:val="TableParagraph"/>
              <w:spacing w:before="0"/>
              <w:ind w:left="273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</w:tr>
      <w:tr>
        <w:trPr>
          <w:trHeight w:val="478" w:hRule="atLeast"/>
        </w:trPr>
        <w:tc>
          <w:tcPr>
            <w:tcW w:w="762" w:type="dxa"/>
          </w:tcPr>
          <w:p>
            <w:pPr>
              <w:pStyle w:val="TableParagraph"/>
              <w:spacing w:before="120"/>
              <w:ind w:left="81"/>
              <w:rPr>
                <w:sz w:val="20"/>
              </w:rPr>
            </w:pPr>
            <w:r>
              <w:rPr>
                <w:sz w:val="20"/>
              </w:rPr>
              <w:t>15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(a)</w:t>
            </w:r>
          </w:p>
        </w:tc>
        <w:tc>
          <w:tcPr>
            <w:tcW w:w="7240" w:type="dxa"/>
          </w:tcPr>
          <w:p>
            <w:pPr>
              <w:pStyle w:val="TableParagraph"/>
              <w:spacing w:before="109"/>
              <w:ind w:left="160"/>
              <w:rPr>
                <w:sz w:val="22"/>
              </w:rPr>
            </w:pPr>
            <w:r>
              <w:rPr>
                <w:sz w:val="22"/>
              </w:rPr>
              <w:t>I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felt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I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was close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panic</w:t>
            </w:r>
          </w:p>
        </w:tc>
        <w:tc>
          <w:tcPr>
            <w:tcW w:w="786" w:type="dxa"/>
          </w:tcPr>
          <w:p>
            <w:pPr>
              <w:pStyle w:val="TableParagraph"/>
              <w:spacing w:before="109"/>
              <w:ind w:right="271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0</w:t>
            </w:r>
          </w:p>
        </w:tc>
        <w:tc>
          <w:tcPr>
            <w:tcW w:w="670" w:type="dxa"/>
          </w:tcPr>
          <w:p>
            <w:pPr>
              <w:pStyle w:val="TableParagraph"/>
              <w:spacing w:before="109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670" w:type="dxa"/>
          </w:tcPr>
          <w:p>
            <w:pPr>
              <w:pStyle w:val="TableParagraph"/>
              <w:spacing w:before="109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811" w:type="dxa"/>
          </w:tcPr>
          <w:p>
            <w:pPr>
              <w:pStyle w:val="TableParagraph"/>
              <w:spacing w:before="109"/>
              <w:ind w:left="273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</w:tr>
      <w:tr>
        <w:trPr>
          <w:trHeight w:val="480" w:hRule="atLeast"/>
        </w:trPr>
        <w:tc>
          <w:tcPr>
            <w:tcW w:w="762" w:type="dxa"/>
          </w:tcPr>
          <w:p>
            <w:pPr>
              <w:pStyle w:val="TableParagraph"/>
              <w:spacing w:before="121"/>
              <w:ind w:left="81"/>
              <w:rPr>
                <w:sz w:val="20"/>
              </w:rPr>
            </w:pPr>
            <w:r>
              <w:rPr>
                <w:sz w:val="20"/>
              </w:rPr>
              <w:t>16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(d)</w:t>
            </w:r>
          </w:p>
        </w:tc>
        <w:tc>
          <w:tcPr>
            <w:tcW w:w="7240" w:type="dxa"/>
          </w:tcPr>
          <w:p>
            <w:pPr>
              <w:pStyle w:val="TableParagraph"/>
              <w:ind w:left="160"/>
              <w:rPr>
                <w:sz w:val="22"/>
              </w:rPr>
            </w:pPr>
            <w:r>
              <w:rPr>
                <w:sz w:val="22"/>
              </w:rPr>
              <w:t>I was unable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become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enthusiastic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about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anything</w:t>
            </w:r>
          </w:p>
        </w:tc>
        <w:tc>
          <w:tcPr>
            <w:tcW w:w="786" w:type="dxa"/>
          </w:tcPr>
          <w:p>
            <w:pPr>
              <w:pStyle w:val="TableParagraph"/>
              <w:ind w:right="271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0</w:t>
            </w:r>
          </w:p>
        </w:tc>
        <w:tc>
          <w:tcPr>
            <w:tcW w:w="670" w:type="dxa"/>
          </w:tcPr>
          <w:p>
            <w:pPr>
              <w:pStyle w:val="TableParagraph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670" w:type="dxa"/>
          </w:tcPr>
          <w:p>
            <w:pPr>
              <w:pStyle w:val="TableParagraph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811" w:type="dxa"/>
          </w:tcPr>
          <w:p>
            <w:pPr>
              <w:pStyle w:val="TableParagraph"/>
              <w:ind w:left="273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</w:tr>
      <w:tr>
        <w:trPr>
          <w:trHeight w:val="479" w:hRule="atLeast"/>
        </w:trPr>
        <w:tc>
          <w:tcPr>
            <w:tcW w:w="762" w:type="dxa"/>
          </w:tcPr>
          <w:p>
            <w:pPr>
              <w:pStyle w:val="TableParagraph"/>
              <w:spacing w:before="119"/>
              <w:ind w:left="81"/>
              <w:rPr>
                <w:sz w:val="20"/>
              </w:rPr>
            </w:pPr>
            <w:r>
              <w:rPr>
                <w:sz w:val="20"/>
              </w:rPr>
              <w:t>17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(d)</w:t>
            </w:r>
          </w:p>
        </w:tc>
        <w:tc>
          <w:tcPr>
            <w:tcW w:w="7240" w:type="dxa"/>
          </w:tcPr>
          <w:p>
            <w:pPr>
              <w:pStyle w:val="TableParagraph"/>
              <w:ind w:left="160"/>
              <w:rPr>
                <w:sz w:val="22"/>
              </w:rPr>
            </w:pPr>
            <w:r>
              <w:rPr>
                <w:sz w:val="22"/>
              </w:rPr>
              <w:t>I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felt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I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wasn’t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worth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much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person</w:t>
            </w:r>
          </w:p>
        </w:tc>
        <w:tc>
          <w:tcPr>
            <w:tcW w:w="786" w:type="dxa"/>
          </w:tcPr>
          <w:p>
            <w:pPr>
              <w:pStyle w:val="TableParagraph"/>
              <w:ind w:right="271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0</w:t>
            </w:r>
          </w:p>
        </w:tc>
        <w:tc>
          <w:tcPr>
            <w:tcW w:w="670" w:type="dxa"/>
          </w:tcPr>
          <w:p>
            <w:pPr>
              <w:pStyle w:val="TableParagraph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670" w:type="dxa"/>
          </w:tcPr>
          <w:p>
            <w:pPr>
              <w:pStyle w:val="TableParagraph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811" w:type="dxa"/>
          </w:tcPr>
          <w:p>
            <w:pPr>
              <w:pStyle w:val="TableParagraph"/>
              <w:ind w:left="273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</w:tr>
      <w:tr>
        <w:trPr>
          <w:trHeight w:val="478" w:hRule="atLeast"/>
        </w:trPr>
        <w:tc>
          <w:tcPr>
            <w:tcW w:w="762" w:type="dxa"/>
          </w:tcPr>
          <w:p>
            <w:pPr>
              <w:pStyle w:val="TableParagraph"/>
              <w:spacing w:before="120"/>
              <w:ind w:left="81"/>
              <w:rPr>
                <w:sz w:val="20"/>
              </w:rPr>
            </w:pPr>
            <w:r>
              <w:rPr>
                <w:sz w:val="20"/>
              </w:rPr>
              <w:t>18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(s)</w:t>
            </w:r>
          </w:p>
        </w:tc>
        <w:tc>
          <w:tcPr>
            <w:tcW w:w="7240" w:type="dxa"/>
          </w:tcPr>
          <w:p>
            <w:pPr>
              <w:pStyle w:val="TableParagraph"/>
              <w:spacing w:before="109"/>
              <w:ind w:left="160"/>
              <w:rPr>
                <w:sz w:val="22"/>
              </w:rPr>
            </w:pPr>
            <w:r>
              <w:rPr>
                <w:sz w:val="22"/>
              </w:rPr>
              <w:t>I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felt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I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was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rather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touchy</w:t>
            </w:r>
          </w:p>
        </w:tc>
        <w:tc>
          <w:tcPr>
            <w:tcW w:w="786" w:type="dxa"/>
          </w:tcPr>
          <w:p>
            <w:pPr>
              <w:pStyle w:val="TableParagraph"/>
              <w:spacing w:before="109"/>
              <w:ind w:right="271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0</w:t>
            </w:r>
          </w:p>
        </w:tc>
        <w:tc>
          <w:tcPr>
            <w:tcW w:w="670" w:type="dxa"/>
          </w:tcPr>
          <w:p>
            <w:pPr>
              <w:pStyle w:val="TableParagraph"/>
              <w:spacing w:before="109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670" w:type="dxa"/>
          </w:tcPr>
          <w:p>
            <w:pPr>
              <w:pStyle w:val="TableParagraph"/>
              <w:spacing w:before="109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811" w:type="dxa"/>
          </w:tcPr>
          <w:p>
            <w:pPr>
              <w:pStyle w:val="TableParagraph"/>
              <w:spacing w:before="109"/>
              <w:ind w:left="273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</w:tr>
      <w:tr>
        <w:trPr>
          <w:trHeight w:val="731" w:hRule="atLeast"/>
        </w:trPr>
        <w:tc>
          <w:tcPr>
            <w:tcW w:w="762" w:type="dxa"/>
          </w:tcPr>
          <w:p>
            <w:pPr>
              <w:pStyle w:val="TableParagraph"/>
              <w:spacing w:before="4"/>
              <w:rPr>
                <w:sz w:val="21"/>
              </w:rPr>
            </w:pPr>
          </w:p>
          <w:p>
            <w:pPr>
              <w:pStyle w:val="TableParagraph"/>
              <w:spacing w:before="1"/>
              <w:ind w:left="81"/>
              <w:rPr>
                <w:sz w:val="20"/>
              </w:rPr>
            </w:pPr>
            <w:r>
              <w:rPr>
                <w:sz w:val="20"/>
              </w:rPr>
              <w:t>19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(a)</w:t>
            </w:r>
          </w:p>
        </w:tc>
        <w:tc>
          <w:tcPr>
            <w:tcW w:w="7240" w:type="dxa"/>
          </w:tcPr>
          <w:p>
            <w:pPr>
              <w:pStyle w:val="TableParagraph"/>
              <w:ind w:left="160" w:right="824"/>
              <w:rPr>
                <w:sz w:val="22"/>
              </w:rPr>
            </w:pPr>
            <w:r>
              <w:rPr>
                <w:sz w:val="22"/>
              </w:rPr>
              <w:t>I was aware of the action of my heart in the absence of physical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exertion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(e.g.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sense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heart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rate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increase,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heart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missing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beat)</w:t>
            </w:r>
          </w:p>
        </w:tc>
        <w:tc>
          <w:tcPr>
            <w:tcW w:w="786" w:type="dxa"/>
          </w:tcPr>
          <w:p>
            <w:pPr>
              <w:pStyle w:val="TableParagraph"/>
              <w:spacing w:before="4"/>
              <w:rPr>
                <w:sz w:val="20"/>
              </w:rPr>
            </w:pPr>
          </w:p>
          <w:p>
            <w:pPr>
              <w:pStyle w:val="TableParagraph"/>
              <w:spacing w:before="1"/>
              <w:ind w:right="271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0</w:t>
            </w:r>
          </w:p>
        </w:tc>
        <w:tc>
          <w:tcPr>
            <w:tcW w:w="670" w:type="dxa"/>
          </w:tcPr>
          <w:p>
            <w:pPr>
              <w:pStyle w:val="TableParagraph"/>
              <w:spacing w:before="4"/>
              <w:rPr>
                <w:sz w:val="20"/>
              </w:rPr>
            </w:pPr>
          </w:p>
          <w:p>
            <w:pPr>
              <w:pStyle w:val="TableParagraph"/>
              <w:spacing w:before="1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670" w:type="dxa"/>
          </w:tcPr>
          <w:p>
            <w:pPr>
              <w:pStyle w:val="TableParagraph"/>
              <w:spacing w:before="4"/>
              <w:rPr>
                <w:sz w:val="20"/>
              </w:rPr>
            </w:pPr>
          </w:p>
          <w:p>
            <w:pPr>
              <w:pStyle w:val="TableParagraph"/>
              <w:spacing w:before="1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811" w:type="dxa"/>
          </w:tcPr>
          <w:p>
            <w:pPr>
              <w:pStyle w:val="TableParagraph"/>
              <w:spacing w:before="4"/>
              <w:rPr>
                <w:sz w:val="20"/>
              </w:rPr>
            </w:pPr>
          </w:p>
          <w:p>
            <w:pPr>
              <w:pStyle w:val="TableParagraph"/>
              <w:spacing w:before="1"/>
              <w:ind w:left="273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</w:tr>
      <w:tr>
        <w:trPr>
          <w:trHeight w:val="478" w:hRule="atLeast"/>
        </w:trPr>
        <w:tc>
          <w:tcPr>
            <w:tcW w:w="762" w:type="dxa"/>
          </w:tcPr>
          <w:p>
            <w:pPr>
              <w:pStyle w:val="TableParagraph"/>
              <w:spacing w:before="121"/>
              <w:ind w:left="81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(a)</w:t>
            </w:r>
          </w:p>
        </w:tc>
        <w:tc>
          <w:tcPr>
            <w:tcW w:w="7240" w:type="dxa"/>
          </w:tcPr>
          <w:p>
            <w:pPr>
              <w:pStyle w:val="TableParagraph"/>
              <w:ind w:left="160"/>
              <w:rPr>
                <w:sz w:val="22"/>
              </w:rPr>
            </w:pPr>
            <w:r>
              <w:rPr>
                <w:sz w:val="22"/>
              </w:rPr>
              <w:t>I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felt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scared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without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any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good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reason</w:t>
            </w:r>
          </w:p>
        </w:tc>
        <w:tc>
          <w:tcPr>
            <w:tcW w:w="786" w:type="dxa"/>
          </w:tcPr>
          <w:p>
            <w:pPr>
              <w:pStyle w:val="TableParagraph"/>
              <w:ind w:right="271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0</w:t>
            </w:r>
          </w:p>
        </w:tc>
        <w:tc>
          <w:tcPr>
            <w:tcW w:w="670" w:type="dxa"/>
          </w:tcPr>
          <w:p>
            <w:pPr>
              <w:pStyle w:val="TableParagraph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670" w:type="dxa"/>
          </w:tcPr>
          <w:p>
            <w:pPr>
              <w:pStyle w:val="TableParagraph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811" w:type="dxa"/>
          </w:tcPr>
          <w:p>
            <w:pPr>
              <w:pStyle w:val="TableParagraph"/>
              <w:ind w:left="273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</w:tr>
      <w:tr>
        <w:trPr>
          <w:trHeight w:val="672" w:hRule="atLeast"/>
        </w:trPr>
        <w:tc>
          <w:tcPr>
            <w:tcW w:w="762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before="120"/>
              <w:ind w:left="81"/>
              <w:rPr>
                <w:sz w:val="20"/>
              </w:rPr>
            </w:pPr>
            <w:r>
              <w:rPr>
                <w:sz w:val="20"/>
              </w:rPr>
              <w:t>21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(d)</w:t>
            </w:r>
          </w:p>
        </w:tc>
        <w:tc>
          <w:tcPr>
            <w:tcW w:w="7240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before="109"/>
              <w:ind w:left="160"/>
              <w:rPr>
                <w:sz w:val="22"/>
              </w:rPr>
            </w:pPr>
            <w:r>
              <w:rPr>
                <w:sz w:val="22"/>
              </w:rPr>
              <w:t>I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felt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life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was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meaningless</w:t>
            </w:r>
          </w:p>
        </w:tc>
        <w:tc>
          <w:tcPr>
            <w:tcW w:w="786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before="109"/>
              <w:ind w:right="271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0</w:t>
            </w:r>
          </w:p>
        </w:tc>
        <w:tc>
          <w:tcPr>
            <w:tcW w:w="670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before="109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670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before="109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811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before="109"/>
              <w:ind w:left="273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</w:tr>
    </w:tbl>
    <w:p>
      <w:pPr>
        <w:spacing w:after="0"/>
        <w:rPr>
          <w:sz w:val="22"/>
        </w:rPr>
        <w:sectPr>
          <w:type w:val="continuous"/>
          <w:pgSz w:w="11910" w:h="16840"/>
          <w:pgMar w:top="460" w:bottom="280" w:left="380" w:right="380"/>
        </w:sectPr>
      </w:pPr>
    </w:p>
    <w:p>
      <w:pPr>
        <w:spacing w:before="19"/>
        <w:ind w:left="3889" w:right="3890" w:firstLine="0"/>
        <w:jc w:val="center"/>
        <w:rPr>
          <w:b/>
          <w:sz w:val="28"/>
        </w:rPr>
      </w:pPr>
      <w:r>
        <w:rPr>
          <w:b/>
          <w:sz w:val="28"/>
        </w:rPr>
        <w:t>DASS-21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Scoring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Instructions</w:t>
      </w:r>
    </w:p>
    <w:p>
      <w:pPr>
        <w:pStyle w:val="BodyText"/>
        <w:spacing w:before="2"/>
        <w:rPr>
          <w:b/>
        </w:rPr>
      </w:pPr>
    </w:p>
    <w:p>
      <w:pPr>
        <w:pStyle w:val="BodyText"/>
        <w:ind w:left="186" w:right="315"/>
      </w:pPr>
      <w:r>
        <w:rPr/>
        <w:t>The DASS-21 should not be used to replace a face to face clinical interview. If you are experiencing significant</w:t>
      </w:r>
      <w:r>
        <w:rPr>
          <w:spacing w:val="-53"/>
        </w:rPr>
        <w:t> </w:t>
      </w:r>
      <w:r>
        <w:rPr/>
        <w:t>emotional</w:t>
      </w:r>
      <w:r>
        <w:rPr>
          <w:spacing w:val="-3"/>
        </w:rPr>
        <w:t> </w:t>
      </w:r>
      <w:r>
        <w:rPr/>
        <w:t>difficulties you should</w:t>
      </w:r>
      <w:r>
        <w:rPr>
          <w:spacing w:val="-1"/>
        </w:rPr>
        <w:t> </w:t>
      </w:r>
      <w:r>
        <w:rPr/>
        <w:t>contact your GP</w:t>
      </w:r>
      <w:r>
        <w:rPr>
          <w:spacing w:val="-1"/>
        </w:rPr>
        <w:t> </w:t>
      </w:r>
      <w:r>
        <w:rPr/>
        <w:t>for</w:t>
      </w:r>
      <w:r>
        <w:rPr>
          <w:spacing w:val="-3"/>
        </w:rPr>
        <w:t> </w:t>
      </w:r>
      <w:r>
        <w:rPr/>
        <w:t>a</w:t>
      </w:r>
      <w:r>
        <w:rPr>
          <w:spacing w:val="-1"/>
        </w:rPr>
        <w:t> </w:t>
      </w:r>
      <w:r>
        <w:rPr/>
        <w:t>referral</w:t>
      </w:r>
      <w:r>
        <w:rPr>
          <w:spacing w:val="-1"/>
        </w:rPr>
        <w:t> </w:t>
      </w:r>
      <w:r>
        <w:rPr/>
        <w:t>to a</w:t>
      </w:r>
      <w:r>
        <w:rPr>
          <w:spacing w:val="-3"/>
        </w:rPr>
        <w:t> </w:t>
      </w:r>
      <w:r>
        <w:rPr/>
        <w:t>qualified professional.</w:t>
      </w:r>
    </w:p>
    <w:p>
      <w:pPr>
        <w:pStyle w:val="BodyText"/>
        <w:spacing w:before="11"/>
        <w:rPr>
          <w:sz w:val="23"/>
        </w:rPr>
      </w:pPr>
    </w:p>
    <w:p>
      <w:pPr>
        <w:spacing w:before="1"/>
        <w:ind w:left="186" w:right="0" w:firstLine="0"/>
        <w:jc w:val="left"/>
        <w:rPr>
          <w:b/>
          <w:sz w:val="24"/>
        </w:rPr>
      </w:pPr>
      <w:r>
        <w:rPr>
          <w:b/>
          <w:sz w:val="24"/>
        </w:rPr>
        <w:t>Depression,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Anxiety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and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Stress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Scale -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21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Items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(DASS-21)</w:t>
      </w:r>
    </w:p>
    <w:p>
      <w:pPr>
        <w:pStyle w:val="BodyText"/>
        <w:spacing w:before="11"/>
        <w:rPr>
          <w:b/>
          <w:sz w:val="23"/>
        </w:rPr>
      </w:pPr>
    </w:p>
    <w:p>
      <w:pPr>
        <w:pStyle w:val="BodyText"/>
        <w:ind w:left="186" w:right="453"/>
      </w:pPr>
      <w:r>
        <w:rPr/>
        <w:t>The Depression, Anxiety and Stress Scale - 21 Items (DASS-21) is a set of three self-report scales designed to</w:t>
      </w:r>
      <w:r>
        <w:rPr>
          <w:spacing w:val="-52"/>
        </w:rPr>
        <w:t> </w:t>
      </w:r>
      <w:r>
        <w:rPr/>
        <w:t>measure</w:t>
      </w:r>
      <w:r>
        <w:rPr>
          <w:spacing w:val="-2"/>
        </w:rPr>
        <w:t> </w:t>
      </w:r>
      <w:r>
        <w:rPr/>
        <w:t>the</w:t>
      </w:r>
      <w:r>
        <w:rPr>
          <w:spacing w:val="2"/>
        </w:rPr>
        <w:t> </w:t>
      </w:r>
      <w:r>
        <w:rPr/>
        <w:t>emotional</w:t>
      </w:r>
      <w:r>
        <w:rPr>
          <w:spacing w:val="-2"/>
        </w:rPr>
        <w:t> </w:t>
      </w:r>
      <w:r>
        <w:rPr/>
        <w:t>states</w:t>
      </w:r>
      <w:r>
        <w:rPr>
          <w:spacing w:val="-3"/>
        </w:rPr>
        <w:t> </w:t>
      </w:r>
      <w:r>
        <w:rPr/>
        <w:t>of</w:t>
      </w:r>
      <w:r>
        <w:rPr>
          <w:spacing w:val="-1"/>
        </w:rPr>
        <w:t> </w:t>
      </w:r>
      <w:r>
        <w:rPr/>
        <w:t>depression, anxiety</w:t>
      </w:r>
      <w:r>
        <w:rPr>
          <w:spacing w:val="-1"/>
        </w:rPr>
        <w:t> </w:t>
      </w:r>
      <w:r>
        <w:rPr/>
        <w:t>and</w:t>
      </w:r>
      <w:r>
        <w:rPr>
          <w:spacing w:val="1"/>
        </w:rPr>
        <w:t> </w:t>
      </w:r>
      <w:r>
        <w:rPr/>
        <w:t>stress.</w:t>
      </w:r>
    </w:p>
    <w:p>
      <w:pPr>
        <w:pStyle w:val="BodyText"/>
      </w:pPr>
    </w:p>
    <w:p>
      <w:pPr>
        <w:pStyle w:val="BodyText"/>
        <w:ind w:left="186" w:right="256"/>
      </w:pPr>
      <w:r>
        <w:rPr/>
        <w:t>Each of the three DASS-21 scales contains 7 items, divided into subscales with similar content. The depression</w:t>
      </w:r>
      <w:r>
        <w:rPr>
          <w:spacing w:val="-52"/>
        </w:rPr>
        <w:t> </w:t>
      </w:r>
      <w:r>
        <w:rPr/>
        <w:t>scale assesses dysphoria, hopelessness, devaluation of life, self-deprecation, lack of interest / involvement,</w:t>
      </w:r>
      <w:r>
        <w:rPr>
          <w:spacing w:val="1"/>
        </w:rPr>
        <w:t> </w:t>
      </w:r>
      <w:r>
        <w:rPr/>
        <w:t>anhedonia and inertia. The anxiety scale assesses autonomic arousal, skeletal muscle effects, situational</w:t>
      </w:r>
      <w:r>
        <w:rPr>
          <w:spacing w:val="1"/>
        </w:rPr>
        <w:t> </w:t>
      </w:r>
      <w:r>
        <w:rPr/>
        <w:t>anxiety, and subjective experience of anxious affect. The stress scale is sensitive to levels of chronic non-</w:t>
      </w:r>
      <w:r>
        <w:rPr>
          <w:spacing w:val="1"/>
        </w:rPr>
        <w:t> </w:t>
      </w:r>
      <w:r>
        <w:rPr/>
        <w:t>specific arousal. It assesses difficulty relaxing, nervous arousal, and being easily upset / agitated, irritable /</w:t>
      </w:r>
      <w:r>
        <w:rPr>
          <w:spacing w:val="1"/>
        </w:rPr>
        <w:t> </w:t>
      </w:r>
      <w:r>
        <w:rPr/>
        <w:t>over-reactive and impatient. Scores for depression, anxiety and stress are calculated by summing the scores</w:t>
      </w:r>
      <w:r>
        <w:rPr>
          <w:spacing w:val="1"/>
        </w:rPr>
        <w:t> </w:t>
      </w:r>
      <w:r>
        <w:rPr/>
        <w:t>for</w:t>
      </w:r>
      <w:r>
        <w:rPr>
          <w:spacing w:val="-3"/>
        </w:rPr>
        <w:t> </w:t>
      </w:r>
      <w:r>
        <w:rPr/>
        <w:t>the</w:t>
      </w:r>
      <w:r>
        <w:rPr>
          <w:spacing w:val="-2"/>
        </w:rPr>
        <w:t> </w:t>
      </w:r>
      <w:r>
        <w:rPr/>
        <w:t>relevant</w:t>
      </w:r>
      <w:r>
        <w:rPr>
          <w:spacing w:val="-1"/>
        </w:rPr>
        <w:t> </w:t>
      </w:r>
      <w:r>
        <w:rPr/>
        <w:t>items.</w:t>
      </w:r>
    </w:p>
    <w:p>
      <w:pPr>
        <w:pStyle w:val="BodyText"/>
        <w:spacing w:before="1"/>
      </w:pPr>
    </w:p>
    <w:p>
      <w:pPr>
        <w:pStyle w:val="BodyText"/>
        <w:spacing w:before="1"/>
        <w:ind w:left="186" w:right="233"/>
      </w:pPr>
      <w:r>
        <w:rPr/>
        <w:t>The DASS-21 is based on a dimensional rather than a categorical conception of psychological disorder. The</w:t>
      </w:r>
      <w:r>
        <w:rPr>
          <w:spacing w:val="1"/>
        </w:rPr>
        <w:t> </w:t>
      </w:r>
      <w:r>
        <w:rPr/>
        <w:t>assumption on which the DASS-21 development was based (and which was confirmed by the research data) is</w:t>
      </w:r>
      <w:r>
        <w:rPr>
          <w:spacing w:val="-52"/>
        </w:rPr>
        <w:t> </w:t>
      </w:r>
      <w:r>
        <w:rPr/>
        <w:t>that the differences between the depression, anxiety and the stress experienced by normal subjects and</w:t>
      </w:r>
      <w:r>
        <w:rPr>
          <w:spacing w:val="1"/>
        </w:rPr>
        <w:t> </w:t>
      </w:r>
      <w:r>
        <w:rPr/>
        <w:t>clinical populations are essentially differences of degree. The DASS-21 therefore has no direct implications for</w:t>
      </w:r>
      <w:r>
        <w:rPr>
          <w:spacing w:val="-52"/>
        </w:rPr>
        <w:t> </w:t>
      </w:r>
      <w:r>
        <w:rPr/>
        <w:t>the allocation of patients to discrete diagnostic categories postulated in classificatory systems such as the</w:t>
      </w:r>
      <w:r>
        <w:rPr>
          <w:spacing w:val="1"/>
        </w:rPr>
        <w:t> </w:t>
      </w:r>
      <w:r>
        <w:rPr/>
        <w:t>DSM</w:t>
      </w:r>
      <w:r>
        <w:rPr>
          <w:spacing w:val="-2"/>
        </w:rPr>
        <w:t> </w:t>
      </w:r>
      <w:r>
        <w:rPr/>
        <w:t>and</w:t>
      </w:r>
      <w:r>
        <w:rPr>
          <w:spacing w:val="-1"/>
        </w:rPr>
        <w:t> </w:t>
      </w:r>
      <w:r>
        <w:rPr/>
        <w:t>ICD.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spacing w:line="722" w:lineRule="auto" w:before="1"/>
        <w:ind w:left="1456" w:right="796" w:hanging="1271"/>
      </w:pPr>
      <w:r>
        <w:rPr/>
        <w:t>Recommended cut-off scores for conventional severity labels (normal, moderate, severe) are as follows:</w:t>
      </w:r>
      <w:r>
        <w:rPr>
          <w:spacing w:val="-52"/>
        </w:rPr>
        <w:t> </w:t>
      </w:r>
      <w:r>
        <w:rPr>
          <w:u w:val="single"/>
        </w:rPr>
        <w:t>NB</w:t>
      </w:r>
      <w:r>
        <w:rPr>
          <w:spacing w:val="-3"/>
        </w:rPr>
        <w:t> </w:t>
      </w:r>
      <w:r>
        <w:rPr/>
        <w:t>Scores on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DASS-21 will</w:t>
      </w:r>
      <w:r>
        <w:rPr>
          <w:spacing w:val="-1"/>
        </w:rPr>
        <w:t> </w:t>
      </w:r>
      <w:r>
        <w:rPr/>
        <w:t>need</w:t>
      </w:r>
      <w:r>
        <w:rPr>
          <w:spacing w:val="-1"/>
        </w:rPr>
        <w:t> </w:t>
      </w:r>
      <w:r>
        <w:rPr/>
        <w:t>to</w:t>
      </w:r>
      <w:r>
        <w:rPr>
          <w:spacing w:val="-2"/>
        </w:rPr>
        <w:t> </w:t>
      </w:r>
      <w:r>
        <w:rPr/>
        <w:t>be</w:t>
      </w:r>
      <w:r>
        <w:rPr>
          <w:spacing w:val="-3"/>
        </w:rPr>
        <w:t> </w:t>
      </w:r>
      <w:r>
        <w:rPr/>
        <w:t>multiplied</w:t>
      </w:r>
      <w:r>
        <w:rPr>
          <w:spacing w:val="-1"/>
        </w:rPr>
        <w:t> </w:t>
      </w:r>
      <w:r>
        <w:rPr/>
        <w:t>by</w:t>
      </w:r>
      <w:r>
        <w:rPr>
          <w:spacing w:val="-1"/>
        </w:rPr>
        <w:t> </w:t>
      </w:r>
      <w:r>
        <w:rPr/>
        <w:t>2</w:t>
      </w:r>
      <w:r>
        <w:rPr>
          <w:spacing w:val="-1"/>
        </w:rPr>
        <w:t> </w:t>
      </w:r>
      <w:r>
        <w:rPr/>
        <w:t>to</w:t>
      </w:r>
      <w:r>
        <w:rPr>
          <w:spacing w:val="-3"/>
        </w:rPr>
        <w:t> </w:t>
      </w:r>
      <w:r>
        <w:rPr/>
        <w:t>calculate</w:t>
      </w:r>
      <w:r>
        <w:rPr>
          <w:spacing w:val="-3"/>
        </w:rPr>
        <w:t> </w:t>
      </w:r>
      <w:r>
        <w:rPr/>
        <w:t>the</w:t>
      </w:r>
      <w:r>
        <w:rPr>
          <w:spacing w:val="-1"/>
        </w:rPr>
        <w:t> </w:t>
      </w:r>
      <w:r>
        <w:rPr/>
        <w:t>final</w:t>
      </w:r>
      <w:r>
        <w:rPr>
          <w:spacing w:val="-1"/>
        </w:rPr>
        <w:t> </w:t>
      </w:r>
      <w:r>
        <w:rPr/>
        <w:t>score.</w:t>
      </w:r>
    </w:p>
    <w:tbl>
      <w:tblPr>
        <w:tblW w:w="0" w:type="auto"/>
        <w:jc w:val="left"/>
        <w:tblInd w:w="1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15"/>
        <w:gridCol w:w="2213"/>
        <w:gridCol w:w="2215"/>
        <w:gridCol w:w="2213"/>
      </w:tblGrid>
      <w:tr>
        <w:trPr>
          <w:trHeight w:val="470" w:hRule="atLeast"/>
        </w:trPr>
        <w:tc>
          <w:tcPr>
            <w:tcW w:w="2215" w:type="dxa"/>
          </w:tcPr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</w:tc>
        <w:tc>
          <w:tcPr>
            <w:tcW w:w="2213" w:type="dxa"/>
          </w:tcPr>
          <w:p>
            <w:pPr>
              <w:pStyle w:val="TableParagraph"/>
              <w:spacing w:before="108"/>
              <w:ind w:left="619" w:right="613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Depression</w:t>
            </w:r>
          </w:p>
        </w:tc>
        <w:tc>
          <w:tcPr>
            <w:tcW w:w="2215" w:type="dxa"/>
          </w:tcPr>
          <w:p>
            <w:pPr>
              <w:pStyle w:val="TableParagraph"/>
              <w:spacing w:before="108"/>
              <w:ind w:left="768" w:right="762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Anxiety</w:t>
            </w:r>
          </w:p>
        </w:tc>
        <w:tc>
          <w:tcPr>
            <w:tcW w:w="2213" w:type="dxa"/>
          </w:tcPr>
          <w:p>
            <w:pPr>
              <w:pStyle w:val="TableParagraph"/>
              <w:spacing w:before="108"/>
              <w:ind w:left="619" w:right="607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Stress</w:t>
            </w:r>
          </w:p>
        </w:tc>
      </w:tr>
      <w:tr>
        <w:trPr>
          <w:trHeight w:val="470" w:hRule="atLeast"/>
        </w:trPr>
        <w:tc>
          <w:tcPr>
            <w:tcW w:w="2215" w:type="dxa"/>
          </w:tcPr>
          <w:p>
            <w:pPr>
              <w:pStyle w:val="TableParagraph"/>
              <w:spacing w:before="108"/>
              <w:ind w:left="107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Normal</w:t>
            </w:r>
          </w:p>
        </w:tc>
        <w:tc>
          <w:tcPr>
            <w:tcW w:w="2213" w:type="dxa"/>
          </w:tcPr>
          <w:p>
            <w:pPr>
              <w:pStyle w:val="TableParagraph"/>
              <w:spacing w:before="108"/>
              <w:ind w:left="619" w:right="61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0-9</w:t>
            </w:r>
          </w:p>
        </w:tc>
        <w:tc>
          <w:tcPr>
            <w:tcW w:w="2215" w:type="dxa"/>
          </w:tcPr>
          <w:p>
            <w:pPr>
              <w:pStyle w:val="TableParagraph"/>
              <w:spacing w:before="108"/>
              <w:ind w:left="768" w:right="76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0-7</w:t>
            </w:r>
          </w:p>
        </w:tc>
        <w:tc>
          <w:tcPr>
            <w:tcW w:w="2213" w:type="dxa"/>
          </w:tcPr>
          <w:p>
            <w:pPr>
              <w:pStyle w:val="TableParagraph"/>
              <w:spacing w:before="108"/>
              <w:ind w:left="619" w:right="609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0-14</w:t>
            </w:r>
          </w:p>
        </w:tc>
      </w:tr>
      <w:tr>
        <w:trPr>
          <w:trHeight w:val="470" w:hRule="atLeast"/>
        </w:trPr>
        <w:tc>
          <w:tcPr>
            <w:tcW w:w="2215" w:type="dxa"/>
          </w:tcPr>
          <w:p>
            <w:pPr>
              <w:pStyle w:val="TableParagraph"/>
              <w:spacing w:before="108"/>
              <w:ind w:left="107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Mild</w:t>
            </w:r>
          </w:p>
        </w:tc>
        <w:tc>
          <w:tcPr>
            <w:tcW w:w="2213" w:type="dxa"/>
          </w:tcPr>
          <w:p>
            <w:pPr>
              <w:pStyle w:val="TableParagraph"/>
              <w:spacing w:before="108"/>
              <w:ind w:left="619" w:right="61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10-13</w:t>
            </w:r>
          </w:p>
        </w:tc>
        <w:tc>
          <w:tcPr>
            <w:tcW w:w="2215" w:type="dxa"/>
          </w:tcPr>
          <w:p>
            <w:pPr>
              <w:pStyle w:val="TableParagraph"/>
              <w:spacing w:before="108"/>
              <w:ind w:left="768" w:right="76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8-9</w:t>
            </w:r>
          </w:p>
        </w:tc>
        <w:tc>
          <w:tcPr>
            <w:tcW w:w="2213" w:type="dxa"/>
          </w:tcPr>
          <w:p>
            <w:pPr>
              <w:pStyle w:val="TableParagraph"/>
              <w:spacing w:before="108"/>
              <w:ind w:left="619" w:right="61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15-18</w:t>
            </w:r>
          </w:p>
        </w:tc>
      </w:tr>
      <w:tr>
        <w:trPr>
          <w:trHeight w:val="470" w:hRule="atLeast"/>
        </w:trPr>
        <w:tc>
          <w:tcPr>
            <w:tcW w:w="2215" w:type="dxa"/>
          </w:tcPr>
          <w:p>
            <w:pPr>
              <w:pStyle w:val="TableParagraph"/>
              <w:spacing w:before="108"/>
              <w:ind w:left="107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Moderate</w:t>
            </w:r>
          </w:p>
        </w:tc>
        <w:tc>
          <w:tcPr>
            <w:tcW w:w="2213" w:type="dxa"/>
          </w:tcPr>
          <w:p>
            <w:pPr>
              <w:pStyle w:val="TableParagraph"/>
              <w:spacing w:before="108"/>
              <w:ind w:left="619" w:right="61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14-20</w:t>
            </w:r>
          </w:p>
        </w:tc>
        <w:tc>
          <w:tcPr>
            <w:tcW w:w="2215" w:type="dxa"/>
          </w:tcPr>
          <w:p>
            <w:pPr>
              <w:pStyle w:val="TableParagraph"/>
              <w:spacing w:before="108"/>
              <w:ind w:left="768" w:right="762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10-14</w:t>
            </w:r>
          </w:p>
        </w:tc>
        <w:tc>
          <w:tcPr>
            <w:tcW w:w="2213" w:type="dxa"/>
          </w:tcPr>
          <w:p>
            <w:pPr>
              <w:pStyle w:val="TableParagraph"/>
              <w:spacing w:before="108"/>
              <w:ind w:left="619" w:right="61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19-25</w:t>
            </w:r>
          </w:p>
        </w:tc>
      </w:tr>
      <w:tr>
        <w:trPr>
          <w:trHeight w:val="470" w:hRule="atLeast"/>
        </w:trPr>
        <w:tc>
          <w:tcPr>
            <w:tcW w:w="2215" w:type="dxa"/>
          </w:tcPr>
          <w:p>
            <w:pPr>
              <w:pStyle w:val="TableParagraph"/>
              <w:spacing w:before="108"/>
              <w:ind w:left="107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Severe</w:t>
            </w:r>
          </w:p>
        </w:tc>
        <w:tc>
          <w:tcPr>
            <w:tcW w:w="2213" w:type="dxa"/>
          </w:tcPr>
          <w:p>
            <w:pPr>
              <w:pStyle w:val="TableParagraph"/>
              <w:spacing w:before="108"/>
              <w:ind w:left="619" w:right="61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21-27</w:t>
            </w:r>
          </w:p>
        </w:tc>
        <w:tc>
          <w:tcPr>
            <w:tcW w:w="2215" w:type="dxa"/>
          </w:tcPr>
          <w:p>
            <w:pPr>
              <w:pStyle w:val="TableParagraph"/>
              <w:spacing w:before="108"/>
              <w:ind w:left="768" w:right="762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15-19</w:t>
            </w:r>
          </w:p>
        </w:tc>
        <w:tc>
          <w:tcPr>
            <w:tcW w:w="2213" w:type="dxa"/>
          </w:tcPr>
          <w:p>
            <w:pPr>
              <w:pStyle w:val="TableParagraph"/>
              <w:spacing w:before="108"/>
              <w:ind w:left="619" w:right="61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26-33</w:t>
            </w:r>
          </w:p>
        </w:tc>
      </w:tr>
      <w:tr>
        <w:trPr>
          <w:trHeight w:val="470" w:hRule="atLeast"/>
        </w:trPr>
        <w:tc>
          <w:tcPr>
            <w:tcW w:w="2215" w:type="dxa"/>
          </w:tcPr>
          <w:p>
            <w:pPr>
              <w:pStyle w:val="TableParagraph"/>
              <w:spacing w:before="108"/>
              <w:ind w:left="107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Extremely</w:t>
            </w:r>
            <w:r>
              <w:rPr>
                <w:rFonts w:ascii="Calibri"/>
                <w:spacing w:val="-4"/>
                <w:sz w:val="20"/>
              </w:rPr>
              <w:t> </w:t>
            </w:r>
            <w:r>
              <w:rPr>
                <w:rFonts w:ascii="Calibri"/>
                <w:sz w:val="20"/>
              </w:rPr>
              <w:t>Severe</w:t>
            </w:r>
          </w:p>
        </w:tc>
        <w:tc>
          <w:tcPr>
            <w:tcW w:w="2213" w:type="dxa"/>
          </w:tcPr>
          <w:p>
            <w:pPr>
              <w:pStyle w:val="TableParagraph"/>
              <w:spacing w:before="108"/>
              <w:ind w:left="619" w:right="61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28+</w:t>
            </w:r>
          </w:p>
        </w:tc>
        <w:tc>
          <w:tcPr>
            <w:tcW w:w="2215" w:type="dxa"/>
          </w:tcPr>
          <w:p>
            <w:pPr>
              <w:pStyle w:val="TableParagraph"/>
              <w:spacing w:before="108"/>
              <w:ind w:left="768" w:right="76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20+</w:t>
            </w:r>
          </w:p>
        </w:tc>
        <w:tc>
          <w:tcPr>
            <w:tcW w:w="2213" w:type="dxa"/>
          </w:tcPr>
          <w:p>
            <w:pPr>
              <w:pStyle w:val="TableParagraph"/>
              <w:spacing w:before="108"/>
              <w:ind w:left="619" w:right="608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34+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9"/>
        </w:rPr>
      </w:pPr>
    </w:p>
    <w:p>
      <w:pPr>
        <w:spacing w:before="1"/>
        <w:ind w:left="253" w:right="0" w:firstLine="0"/>
        <w:jc w:val="left"/>
        <w:rPr>
          <w:sz w:val="20"/>
        </w:rPr>
      </w:pPr>
      <w:r>
        <w:rPr>
          <w:sz w:val="20"/>
        </w:rPr>
        <w:t>Lovibond,</w:t>
      </w:r>
      <w:r>
        <w:rPr>
          <w:spacing w:val="-2"/>
          <w:sz w:val="20"/>
        </w:rPr>
        <w:t> </w:t>
      </w:r>
      <w:r>
        <w:rPr>
          <w:sz w:val="20"/>
        </w:rPr>
        <w:t>S.H.</w:t>
      </w:r>
      <w:r>
        <w:rPr>
          <w:spacing w:val="-4"/>
          <w:sz w:val="20"/>
        </w:rPr>
        <w:t> </w:t>
      </w:r>
      <w:r>
        <w:rPr>
          <w:sz w:val="20"/>
        </w:rPr>
        <w:t>&amp;</w:t>
      </w:r>
      <w:r>
        <w:rPr>
          <w:spacing w:val="-2"/>
          <w:sz w:val="20"/>
        </w:rPr>
        <w:t> </w:t>
      </w:r>
      <w:r>
        <w:rPr>
          <w:sz w:val="20"/>
        </w:rPr>
        <w:t>Lovibond,</w:t>
      </w:r>
      <w:r>
        <w:rPr>
          <w:spacing w:val="-4"/>
          <w:sz w:val="20"/>
        </w:rPr>
        <w:t> </w:t>
      </w:r>
      <w:r>
        <w:rPr>
          <w:sz w:val="20"/>
        </w:rPr>
        <w:t>P.F.</w:t>
      </w:r>
      <w:r>
        <w:rPr>
          <w:spacing w:val="-5"/>
          <w:sz w:val="20"/>
        </w:rPr>
        <w:t> </w:t>
      </w:r>
      <w:r>
        <w:rPr>
          <w:sz w:val="20"/>
        </w:rPr>
        <w:t>(1995).</w:t>
      </w:r>
      <w:r>
        <w:rPr>
          <w:spacing w:val="-1"/>
          <w:sz w:val="20"/>
        </w:rPr>
        <w:t> </w:t>
      </w:r>
      <w:r>
        <w:rPr>
          <w:sz w:val="20"/>
        </w:rPr>
        <w:t>Manual</w:t>
      </w:r>
      <w:r>
        <w:rPr>
          <w:spacing w:val="-4"/>
          <w:sz w:val="20"/>
        </w:rPr>
        <w:t> </w:t>
      </w:r>
      <w:r>
        <w:rPr>
          <w:sz w:val="20"/>
        </w:rPr>
        <w:t>for</w:t>
      </w:r>
      <w:r>
        <w:rPr>
          <w:spacing w:val="-3"/>
          <w:sz w:val="20"/>
        </w:rPr>
        <w:t> </w:t>
      </w:r>
      <w:r>
        <w:rPr>
          <w:sz w:val="20"/>
        </w:rPr>
        <w:t>the</w:t>
      </w:r>
      <w:r>
        <w:rPr>
          <w:spacing w:val="-5"/>
          <w:sz w:val="20"/>
        </w:rPr>
        <w:t> </w:t>
      </w:r>
      <w:r>
        <w:rPr>
          <w:sz w:val="20"/>
        </w:rPr>
        <w:t>Depression</w:t>
      </w:r>
      <w:r>
        <w:rPr>
          <w:spacing w:val="-3"/>
          <w:sz w:val="20"/>
        </w:rPr>
        <w:t> </w:t>
      </w:r>
      <w:r>
        <w:rPr>
          <w:sz w:val="20"/>
        </w:rPr>
        <w:t>Anxiety</w:t>
      </w:r>
      <w:r>
        <w:rPr>
          <w:spacing w:val="1"/>
          <w:sz w:val="20"/>
        </w:rPr>
        <w:t> </w:t>
      </w:r>
      <w:r>
        <w:rPr>
          <w:sz w:val="20"/>
        </w:rPr>
        <w:t>&amp;</w:t>
      </w:r>
      <w:r>
        <w:rPr>
          <w:spacing w:val="-3"/>
          <w:sz w:val="20"/>
        </w:rPr>
        <w:t> </w:t>
      </w:r>
      <w:r>
        <w:rPr>
          <w:sz w:val="20"/>
        </w:rPr>
        <w:t>Stress</w:t>
      </w:r>
      <w:r>
        <w:rPr>
          <w:spacing w:val="-6"/>
          <w:sz w:val="20"/>
        </w:rPr>
        <w:t> </w:t>
      </w:r>
      <w:r>
        <w:rPr>
          <w:sz w:val="20"/>
        </w:rPr>
        <w:t>Scales.</w:t>
      </w:r>
      <w:r>
        <w:rPr>
          <w:spacing w:val="-3"/>
          <w:sz w:val="20"/>
        </w:rPr>
        <w:t> </w:t>
      </w:r>
      <w:r>
        <w:rPr>
          <w:sz w:val="20"/>
        </w:rPr>
        <w:t>(2</w:t>
      </w:r>
      <w:r>
        <w:rPr>
          <w:sz w:val="20"/>
          <w:vertAlign w:val="superscript"/>
        </w:rPr>
        <w:t>nd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Ed.)Sydney: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Psychology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Foundation.</w:t>
      </w:r>
    </w:p>
    <w:sectPr>
      <w:pgSz w:w="11910" w:h="16840"/>
      <w:pgMar w:top="1080" w:bottom="280" w:left="380" w:right="380"/>
      <w:pgBorders w:offsetFrom="page">
        <w:top w:val="single" w:color="000000" w:space="24" w:sz="4"/>
        <w:left w:val="single" w:color="000000" w:space="24" w:sz="4"/>
        <w:bottom w:val="single" w:color="000000" w:space="24" w:sz="4"/>
        <w:right w:val="single" w:color="000000" w:space="24" w:sz="4"/>
      </w:pgBorder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  <w:font w:name="Trebuchet MS">
    <w:altName w:val="Trebuchet MS"/>
    <w:charset w:val="1"/>
    <w:family w:val="swiss"/>
    <w:pitch w:val="variable"/>
  </w:font>
  <w:font w:name="Calibri">
    <w:altName w:val="Calibri"/>
    <w:charset w:val="1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decimal"/>
      <w:lvlText w:val="%1"/>
      <w:lvlJc w:val="left"/>
      <w:pPr>
        <w:ind w:left="726" w:hanging="540"/>
        <w:jc w:val="left"/>
      </w:pPr>
      <w:rPr>
        <w:rFonts w:hint="default" w:ascii="Arial MT" w:hAnsi="Arial MT" w:eastAsia="Arial MT" w:cs="Arial MT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762" w:hanging="54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805" w:hanging="54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847" w:hanging="54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890" w:hanging="54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933" w:hanging="54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975" w:hanging="54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8018" w:hanging="54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9061" w:hanging="54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4"/>
      <w:szCs w:val="24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726" w:hanging="541"/>
    </w:pPr>
    <w:rPr>
      <w:rFonts w:ascii="Arial MT" w:hAnsi="Arial MT" w:eastAsia="Arial MT" w:cs="Arial MT"/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before="110"/>
    </w:pPr>
    <w:rPr>
      <w:rFonts w:ascii="Arial MT" w:hAnsi="Arial MT" w:eastAsia="Arial MT" w:cs="Arial MT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dc:title>Dass21 questionnaire</dc:title>
  <dcterms:created xsi:type="dcterms:W3CDTF">2023-08-24T05:23:25Z</dcterms:created>
  <dcterms:modified xsi:type="dcterms:W3CDTF">2023-08-24T05:23:25Z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2010-11-19T00:00:00Z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2023-08-24T00:00:00Z</vt:filetime>
  </property>
</Properties>
</file>